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6CF" w:rsidRPr="00B33013" w:rsidRDefault="00E956CF" w:rsidP="00B33013">
      <w:pPr>
        <w:spacing w:before="100" w:beforeAutospacing="1" w:after="100" w:afterAutospacing="1" w:line="240" w:lineRule="auto"/>
        <w:jc w:val="both"/>
        <w:rPr>
          <w:rFonts w:ascii="Times New Roman" w:eastAsia="Times New Roman" w:hAnsi="Times New Roman" w:cs="Times New Roman"/>
          <w:b/>
          <w:sz w:val="20"/>
          <w:szCs w:val="18"/>
        </w:rPr>
      </w:pPr>
      <w:bookmarkStart w:id="0" w:name="_GoBack"/>
      <w:bookmarkEnd w:id="0"/>
      <w:r w:rsidRPr="00B33013">
        <w:rPr>
          <w:rFonts w:ascii="Times New Roman" w:eastAsia="Times New Roman" w:hAnsi="Times New Roman" w:cs="Times New Roman"/>
          <w:b/>
          <w:sz w:val="20"/>
          <w:szCs w:val="18"/>
        </w:rPr>
        <w:t>What is Ideology?</w:t>
      </w:r>
    </w:p>
    <w:p w:rsidR="00E956CF" w:rsidRPr="00E956CF" w:rsidRDefault="00E956CF" w:rsidP="00B33013">
      <w:pPr>
        <w:spacing w:after="0"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An </w:t>
      </w:r>
      <w:r w:rsidRPr="00E956CF">
        <w:rPr>
          <w:rFonts w:ascii="Times New Roman" w:eastAsia="Times New Roman" w:hAnsi="Times New Roman" w:cs="Times New Roman"/>
          <w:b/>
          <w:bCs/>
          <w:sz w:val="20"/>
          <w:szCs w:val="18"/>
        </w:rPr>
        <w:t>ideology</w:t>
      </w:r>
      <w:r w:rsidRPr="00E956CF">
        <w:rPr>
          <w:rFonts w:ascii="Times New Roman" w:eastAsia="Times New Roman" w:hAnsi="Times New Roman" w:cs="Times New Roman"/>
          <w:sz w:val="20"/>
          <w:szCs w:val="18"/>
        </w:rPr>
        <w:t xml:space="preserve"> is a set of </w:t>
      </w:r>
      <w:hyperlink r:id="rId5" w:tooltip="Beliefs" w:history="1">
        <w:r w:rsidRPr="00B33013">
          <w:rPr>
            <w:rFonts w:ascii="Times New Roman" w:eastAsia="Times New Roman" w:hAnsi="Times New Roman" w:cs="Times New Roman"/>
            <w:sz w:val="20"/>
            <w:szCs w:val="18"/>
            <w:u w:val="single"/>
          </w:rPr>
          <w:t>beliefs</w:t>
        </w:r>
      </w:hyperlink>
      <w:r w:rsidRPr="00E956CF">
        <w:rPr>
          <w:rFonts w:ascii="Times New Roman" w:eastAsia="Times New Roman" w:hAnsi="Times New Roman" w:cs="Times New Roman"/>
          <w:sz w:val="20"/>
          <w:szCs w:val="18"/>
        </w:rPr>
        <w:t xml:space="preserve"> and </w:t>
      </w:r>
      <w:hyperlink r:id="rId6" w:tooltip="Values" w:history="1">
        <w:r w:rsidRPr="00B33013">
          <w:rPr>
            <w:rFonts w:ascii="Times New Roman" w:eastAsia="Times New Roman" w:hAnsi="Times New Roman" w:cs="Times New Roman"/>
            <w:sz w:val="20"/>
            <w:szCs w:val="18"/>
            <w:u w:val="single"/>
          </w:rPr>
          <w:t>values</w:t>
        </w:r>
      </w:hyperlink>
      <w:r w:rsidRPr="00E956CF">
        <w:rPr>
          <w:rFonts w:ascii="Times New Roman" w:eastAsia="Times New Roman" w:hAnsi="Times New Roman" w:cs="Times New Roman"/>
          <w:sz w:val="20"/>
          <w:szCs w:val="18"/>
        </w:rPr>
        <w:t xml:space="preserve"> attributed to a person or group of persons, especially as held for reasons which are not purely </w:t>
      </w:r>
      <w:hyperlink r:id="rId7" w:tooltip="Epistemology" w:history="1">
        <w:r w:rsidRPr="00B33013">
          <w:rPr>
            <w:rFonts w:ascii="Times New Roman" w:eastAsia="Times New Roman" w:hAnsi="Times New Roman" w:cs="Times New Roman"/>
            <w:sz w:val="20"/>
            <w:szCs w:val="18"/>
            <w:u w:val="single"/>
          </w:rPr>
          <w:t>epistemic</w:t>
        </w:r>
      </w:hyperlink>
      <w:r w:rsidRPr="00E956CF">
        <w:rPr>
          <w:rFonts w:ascii="Times New Roman" w:eastAsia="Times New Roman" w:hAnsi="Times New Roman" w:cs="Times New Roman"/>
          <w:sz w:val="20"/>
          <w:szCs w:val="18"/>
        </w:rPr>
        <w:t>.</w:t>
      </w:r>
      <w:hyperlink r:id="rId8" w:anchor="cite_note-1" w:history="1">
        <w:r w:rsidRPr="00B33013">
          <w:rPr>
            <w:rFonts w:ascii="Times New Roman" w:eastAsia="Times New Roman" w:hAnsi="Times New Roman" w:cs="Times New Roman"/>
            <w:sz w:val="20"/>
            <w:szCs w:val="18"/>
            <w:u w:val="single"/>
            <w:vertAlign w:val="superscript"/>
          </w:rPr>
          <w:t>[1</w:t>
        </w:r>
        <w:proofErr w:type="gramStart"/>
        <w:r w:rsidRPr="00B33013">
          <w:rPr>
            <w:rFonts w:ascii="Times New Roman" w:eastAsia="Times New Roman" w:hAnsi="Times New Roman" w:cs="Times New Roman"/>
            <w:sz w:val="20"/>
            <w:szCs w:val="18"/>
            <w:u w:val="single"/>
            <w:vertAlign w:val="superscript"/>
          </w:rPr>
          <w:t>]</w:t>
        </w:r>
        <w:proofErr w:type="gramEnd"/>
      </w:hyperlink>
      <w:hyperlink r:id="rId9" w:anchor="cite_note-2" w:history="1">
        <w:r w:rsidRPr="00B33013">
          <w:rPr>
            <w:rFonts w:ascii="Times New Roman" w:eastAsia="Times New Roman" w:hAnsi="Times New Roman" w:cs="Times New Roman"/>
            <w:sz w:val="20"/>
            <w:szCs w:val="18"/>
            <w:u w:val="single"/>
            <w:vertAlign w:val="superscript"/>
          </w:rPr>
          <w:t>[2]</w:t>
        </w:r>
      </w:hyperlink>
      <w:r w:rsidRPr="00E956CF">
        <w:rPr>
          <w:rFonts w:ascii="Times New Roman" w:eastAsia="Times New Roman" w:hAnsi="Times New Roman" w:cs="Times New Roman"/>
          <w:sz w:val="20"/>
          <w:szCs w:val="18"/>
        </w:rPr>
        <w:t xml:space="preserve"> Formerly applied primarily to economic or political theories and policies, in a tradition going back to </w:t>
      </w:r>
      <w:hyperlink r:id="rId10" w:tooltip="Karl Marx" w:history="1">
        <w:r w:rsidRPr="00B33013">
          <w:rPr>
            <w:rFonts w:ascii="Times New Roman" w:eastAsia="Times New Roman" w:hAnsi="Times New Roman" w:cs="Times New Roman"/>
            <w:sz w:val="20"/>
            <w:szCs w:val="18"/>
            <w:u w:val="single"/>
          </w:rPr>
          <w:t>Karl Marx</w:t>
        </w:r>
      </w:hyperlink>
      <w:r w:rsidRPr="00E956CF">
        <w:rPr>
          <w:rFonts w:ascii="Times New Roman" w:eastAsia="Times New Roman" w:hAnsi="Times New Roman" w:cs="Times New Roman"/>
          <w:sz w:val="20"/>
          <w:szCs w:val="18"/>
        </w:rPr>
        <w:t xml:space="preserve"> and </w:t>
      </w:r>
      <w:hyperlink r:id="rId11" w:tooltip="Friedrich Engels" w:history="1">
        <w:proofErr w:type="spellStart"/>
        <w:r w:rsidRPr="00B33013">
          <w:rPr>
            <w:rFonts w:ascii="Times New Roman" w:eastAsia="Times New Roman" w:hAnsi="Times New Roman" w:cs="Times New Roman"/>
            <w:sz w:val="20"/>
            <w:szCs w:val="18"/>
            <w:u w:val="single"/>
          </w:rPr>
          <w:t>Friederich</w:t>
        </w:r>
        <w:proofErr w:type="spellEnd"/>
        <w:r w:rsidRPr="00B33013">
          <w:rPr>
            <w:rFonts w:ascii="Times New Roman" w:eastAsia="Times New Roman" w:hAnsi="Times New Roman" w:cs="Times New Roman"/>
            <w:sz w:val="20"/>
            <w:szCs w:val="18"/>
            <w:u w:val="single"/>
          </w:rPr>
          <w:t xml:space="preserve"> Engels</w:t>
        </w:r>
      </w:hyperlink>
      <w:r w:rsidRPr="00E956CF">
        <w:rPr>
          <w:rFonts w:ascii="Times New Roman" w:eastAsia="Times New Roman" w:hAnsi="Times New Roman" w:cs="Times New Roman"/>
          <w:sz w:val="20"/>
          <w:szCs w:val="18"/>
        </w:rPr>
        <w:t>, more recent use treats the term as mainly condemnatory.</w:t>
      </w:r>
    </w:p>
    <w:p w:rsidR="00E956CF" w:rsidRPr="00E956CF" w:rsidRDefault="00E956CF" w:rsidP="00B33013">
      <w:pPr>
        <w:spacing w:after="0"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The concept of ideology is often used in the media and the social sciences, but it is notoriously vague. Its everyday usage is largely negative, and typically refers to the rigid, misguided, or partisan ideas of others: we have the truth, and they have ideologies.</w:t>
      </w:r>
      <w:hyperlink r:id="rId12" w:anchor="cite_note-:1-3" w:history="1">
        <w:r w:rsidRPr="00B33013">
          <w:rPr>
            <w:rFonts w:ascii="Times New Roman" w:eastAsia="Times New Roman" w:hAnsi="Times New Roman" w:cs="Times New Roman"/>
            <w:sz w:val="20"/>
            <w:szCs w:val="18"/>
            <w:u w:val="single"/>
            <w:vertAlign w:val="superscript"/>
          </w:rPr>
          <w:t>[3]</w:t>
        </w:r>
      </w:hyperlink>
    </w:p>
    <w:p w:rsidR="00E956CF" w:rsidRPr="00E956CF" w:rsidRDefault="00E956CF" w:rsidP="00B33013">
      <w:pPr>
        <w:spacing w:after="0"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The term was coined by </w:t>
      </w:r>
      <w:hyperlink r:id="rId13" w:tooltip="Antoine Destutt de Tracy" w:history="1">
        <w:r w:rsidRPr="00B33013">
          <w:rPr>
            <w:rFonts w:ascii="Times New Roman" w:eastAsia="Times New Roman" w:hAnsi="Times New Roman" w:cs="Times New Roman"/>
            <w:sz w:val="20"/>
            <w:szCs w:val="18"/>
            <w:u w:val="single"/>
          </w:rPr>
          <w:t xml:space="preserve">Antoine </w:t>
        </w:r>
        <w:proofErr w:type="spellStart"/>
        <w:r w:rsidRPr="00B33013">
          <w:rPr>
            <w:rFonts w:ascii="Times New Roman" w:eastAsia="Times New Roman" w:hAnsi="Times New Roman" w:cs="Times New Roman"/>
            <w:sz w:val="20"/>
            <w:szCs w:val="18"/>
            <w:u w:val="single"/>
          </w:rPr>
          <w:t>Destutt</w:t>
        </w:r>
        <w:proofErr w:type="spellEnd"/>
        <w:r w:rsidRPr="00B33013">
          <w:rPr>
            <w:rFonts w:ascii="Times New Roman" w:eastAsia="Times New Roman" w:hAnsi="Times New Roman" w:cs="Times New Roman"/>
            <w:sz w:val="20"/>
            <w:szCs w:val="18"/>
            <w:u w:val="single"/>
          </w:rPr>
          <w:t xml:space="preserve"> de Tracy</w:t>
        </w:r>
      </w:hyperlink>
      <w:r w:rsidRPr="00E956CF">
        <w:rPr>
          <w:rFonts w:ascii="Times New Roman" w:eastAsia="Times New Roman" w:hAnsi="Times New Roman" w:cs="Times New Roman"/>
          <w:sz w:val="20"/>
          <w:szCs w:val="18"/>
        </w:rPr>
        <w:t xml:space="preserve">, a </w:t>
      </w:r>
      <w:hyperlink r:id="rId14" w:tooltip="France" w:history="1">
        <w:r w:rsidRPr="00B33013">
          <w:rPr>
            <w:rFonts w:ascii="Times New Roman" w:eastAsia="Times New Roman" w:hAnsi="Times New Roman" w:cs="Times New Roman"/>
            <w:sz w:val="20"/>
            <w:szCs w:val="18"/>
            <w:u w:val="single"/>
          </w:rPr>
          <w:t>French</w:t>
        </w:r>
      </w:hyperlink>
      <w:r w:rsidRPr="00E956CF">
        <w:rPr>
          <w:rFonts w:ascii="Times New Roman" w:eastAsia="Times New Roman" w:hAnsi="Times New Roman" w:cs="Times New Roman"/>
          <w:sz w:val="20"/>
          <w:szCs w:val="18"/>
        </w:rPr>
        <w:t xml:space="preserve"> </w:t>
      </w:r>
      <w:hyperlink r:id="rId15" w:tooltip="The Enlightenment" w:history="1">
        <w:r w:rsidRPr="00B33013">
          <w:rPr>
            <w:rFonts w:ascii="Times New Roman" w:eastAsia="Times New Roman" w:hAnsi="Times New Roman" w:cs="Times New Roman"/>
            <w:sz w:val="20"/>
            <w:szCs w:val="18"/>
            <w:u w:val="single"/>
          </w:rPr>
          <w:t>Enlightenment</w:t>
        </w:r>
      </w:hyperlink>
      <w:r w:rsidRPr="00E956CF">
        <w:rPr>
          <w:rFonts w:ascii="Times New Roman" w:eastAsia="Times New Roman" w:hAnsi="Times New Roman" w:cs="Times New Roman"/>
          <w:sz w:val="20"/>
          <w:szCs w:val="18"/>
        </w:rPr>
        <w:t xml:space="preserve"> </w:t>
      </w:r>
      <w:hyperlink r:id="rId16" w:tooltip="Aristocracy (class)" w:history="1">
        <w:r w:rsidRPr="00B33013">
          <w:rPr>
            <w:rFonts w:ascii="Times New Roman" w:eastAsia="Times New Roman" w:hAnsi="Times New Roman" w:cs="Times New Roman"/>
            <w:sz w:val="20"/>
            <w:szCs w:val="18"/>
            <w:u w:val="single"/>
          </w:rPr>
          <w:t>aristocrat</w:t>
        </w:r>
      </w:hyperlink>
      <w:r w:rsidRPr="00E956CF">
        <w:rPr>
          <w:rFonts w:ascii="Times New Roman" w:eastAsia="Times New Roman" w:hAnsi="Times New Roman" w:cs="Times New Roman"/>
          <w:sz w:val="20"/>
          <w:szCs w:val="18"/>
        </w:rPr>
        <w:t xml:space="preserve"> and </w:t>
      </w:r>
      <w:hyperlink r:id="rId17" w:tooltip="Philosopher" w:history="1">
        <w:r w:rsidRPr="00B33013">
          <w:rPr>
            <w:rFonts w:ascii="Times New Roman" w:eastAsia="Times New Roman" w:hAnsi="Times New Roman" w:cs="Times New Roman"/>
            <w:sz w:val="20"/>
            <w:szCs w:val="18"/>
            <w:u w:val="single"/>
          </w:rPr>
          <w:t>philosopher</w:t>
        </w:r>
      </w:hyperlink>
      <w:r w:rsidRPr="00E956CF">
        <w:rPr>
          <w:rFonts w:ascii="Times New Roman" w:eastAsia="Times New Roman" w:hAnsi="Times New Roman" w:cs="Times New Roman"/>
          <w:sz w:val="20"/>
          <w:szCs w:val="18"/>
        </w:rPr>
        <w:t xml:space="preserve">, who conceived it in 1796 as the "science of ideas" to develop a rational system of ideas to oppose the irrational impulses of the mob. In </w:t>
      </w:r>
      <w:hyperlink r:id="rId18" w:tooltip="Political science" w:history="1">
        <w:r w:rsidRPr="00B33013">
          <w:rPr>
            <w:rFonts w:ascii="Times New Roman" w:eastAsia="Times New Roman" w:hAnsi="Times New Roman" w:cs="Times New Roman"/>
            <w:sz w:val="20"/>
            <w:szCs w:val="18"/>
            <w:u w:val="single"/>
          </w:rPr>
          <w:t>political science</w:t>
        </w:r>
      </w:hyperlink>
      <w:r w:rsidRPr="00E956CF">
        <w:rPr>
          <w:rFonts w:ascii="Times New Roman" w:eastAsia="Times New Roman" w:hAnsi="Times New Roman" w:cs="Times New Roman"/>
          <w:sz w:val="20"/>
          <w:szCs w:val="18"/>
        </w:rPr>
        <w:t xml:space="preserve"> the term is used in a descriptive sense to refer to </w:t>
      </w:r>
      <w:hyperlink r:id="rId19" w:tooltip="List of political ideologies" w:history="1">
        <w:r w:rsidRPr="00B33013">
          <w:rPr>
            <w:rFonts w:ascii="Times New Roman" w:eastAsia="Times New Roman" w:hAnsi="Times New Roman" w:cs="Times New Roman"/>
            <w:sz w:val="20"/>
            <w:szCs w:val="18"/>
            <w:u w:val="single"/>
          </w:rPr>
          <w:t>political belief systems</w:t>
        </w:r>
      </w:hyperlink>
      <w:r w:rsidRPr="00E956CF">
        <w:rPr>
          <w:rFonts w:ascii="Times New Roman" w:eastAsia="Times New Roman" w:hAnsi="Times New Roman" w:cs="Times New Roman"/>
          <w:sz w:val="20"/>
          <w:szCs w:val="18"/>
        </w:rPr>
        <w:t>.</w:t>
      </w:r>
      <w:hyperlink r:id="rId20" w:anchor="cite_note-:1-3" w:history="1">
        <w:r w:rsidRPr="00B33013">
          <w:rPr>
            <w:rFonts w:ascii="Times New Roman" w:eastAsia="Times New Roman" w:hAnsi="Times New Roman" w:cs="Times New Roman"/>
            <w:sz w:val="20"/>
            <w:szCs w:val="18"/>
            <w:u w:val="single"/>
            <w:vertAlign w:val="superscript"/>
          </w:rPr>
          <w:t>[3]</w:t>
        </w:r>
      </w:hyperlink>
      <w:r w:rsidRPr="00E956CF">
        <w:rPr>
          <w:rFonts w:ascii="Times New Roman" w:eastAsia="Times New Roman" w:hAnsi="Times New Roman" w:cs="Times New Roman"/>
          <w:sz w:val="20"/>
          <w:szCs w:val="18"/>
        </w:rPr>
        <w:t xml:space="preserve"> </w:t>
      </w:r>
    </w:p>
    <w:p w:rsidR="00B33013" w:rsidRDefault="00B33013" w:rsidP="00B33013">
      <w:pPr>
        <w:spacing w:after="0" w:line="240" w:lineRule="auto"/>
        <w:jc w:val="both"/>
        <w:outlineLvl w:val="1"/>
        <w:rPr>
          <w:rFonts w:ascii="Times New Roman" w:eastAsia="Times New Roman" w:hAnsi="Times New Roman" w:cs="Times New Roman"/>
          <w:b/>
          <w:bCs/>
          <w:sz w:val="20"/>
          <w:szCs w:val="18"/>
        </w:rPr>
      </w:pPr>
    </w:p>
    <w:p w:rsidR="00E956CF" w:rsidRPr="00E956CF" w:rsidRDefault="00E956CF" w:rsidP="00B33013">
      <w:pPr>
        <w:spacing w:after="0" w:line="240" w:lineRule="auto"/>
        <w:jc w:val="both"/>
        <w:outlineLvl w:val="1"/>
        <w:rPr>
          <w:rFonts w:ascii="Times New Roman" w:eastAsia="Times New Roman" w:hAnsi="Times New Roman" w:cs="Times New Roman"/>
          <w:b/>
          <w:bCs/>
          <w:sz w:val="20"/>
          <w:szCs w:val="18"/>
        </w:rPr>
      </w:pPr>
      <w:r w:rsidRPr="00B33013">
        <w:rPr>
          <w:rFonts w:ascii="Times New Roman" w:eastAsia="Times New Roman" w:hAnsi="Times New Roman" w:cs="Times New Roman"/>
          <w:b/>
          <w:bCs/>
          <w:sz w:val="20"/>
          <w:szCs w:val="18"/>
        </w:rPr>
        <w:t>Etymology and history</w:t>
      </w:r>
    </w:p>
    <w:p w:rsidR="00E956CF" w:rsidRPr="00E956CF" w:rsidRDefault="00E956CF" w:rsidP="00B33013">
      <w:pPr>
        <w:spacing w:after="0"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The term "ideology" was born during the </w:t>
      </w:r>
      <w:hyperlink r:id="rId21" w:tooltip="Reign of Terror" w:history="1">
        <w:r w:rsidRPr="00B33013">
          <w:rPr>
            <w:rFonts w:ascii="Times New Roman" w:eastAsia="Times New Roman" w:hAnsi="Times New Roman" w:cs="Times New Roman"/>
            <w:sz w:val="20"/>
            <w:szCs w:val="18"/>
            <w:u w:val="single"/>
          </w:rPr>
          <w:t>Reign of Terror</w:t>
        </w:r>
      </w:hyperlink>
      <w:r w:rsidRPr="00E956CF">
        <w:rPr>
          <w:rFonts w:ascii="Times New Roman" w:eastAsia="Times New Roman" w:hAnsi="Times New Roman" w:cs="Times New Roman"/>
          <w:sz w:val="20"/>
          <w:szCs w:val="18"/>
        </w:rPr>
        <w:t xml:space="preserve"> of </w:t>
      </w:r>
      <w:hyperlink r:id="rId22" w:tooltip="French Revolution" w:history="1">
        <w:r w:rsidRPr="00B33013">
          <w:rPr>
            <w:rFonts w:ascii="Times New Roman" w:eastAsia="Times New Roman" w:hAnsi="Times New Roman" w:cs="Times New Roman"/>
            <w:sz w:val="20"/>
            <w:szCs w:val="18"/>
            <w:u w:val="single"/>
          </w:rPr>
          <w:t>French Revolution</w:t>
        </w:r>
      </w:hyperlink>
      <w:r w:rsidRPr="00E956CF">
        <w:rPr>
          <w:rFonts w:ascii="Times New Roman" w:eastAsia="Times New Roman" w:hAnsi="Times New Roman" w:cs="Times New Roman"/>
          <w:sz w:val="20"/>
          <w:szCs w:val="18"/>
        </w:rPr>
        <w:t xml:space="preserve">, and acquired several other meanings thereafter. </w:t>
      </w:r>
    </w:p>
    <w:p w:rsidR="00E956CF" w:rsidRPr="00E956CF" w:rsidRDefault="00E956CF" w:rsidP="00B33013">
      <w:pPr>
        <w:spacing w:after="0"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The word, and the system of ideas associated with it, was coined by </w:t>
      </w:r>
      <w:hyperlink r:id="rId23" w:tooltip="Antoine Destutt de Tracy" w:history="1">
        <w:r w:rsidRPr="00B33013">
          <w:rPr>
            <w:rFonts w:ascii="Times New Roman" w:eastAsia="Times New Roman" w:hAnsi="Times New Roman" w:cs="Times New Roman"/>
            <w:sz w:val="20"/>
            <w:szCs w:val="18"/>
            <w:u w:val="single"/>
          </w:rPr>
          <w:t xml:space="preserve">Antoine </w:t>
        </w:r>
        <w:proofErr w:type="spellStart"/>
        <w:r w:rsidRPr="00B33013">
          <w:rPr>
            <w:rFonts w:ascii="Times New Roman" w:eastAsia="Times New Roman" w:hAnsi="Times New Roman" w:cs="Times New Roman"/>
            <w:sz w:val="20"/>
            <w:szCs w:val="18"/>
            <w:u w:val="single"/>
          </w:rPr>
          <w:t>Destutt</w:t>
        </w:r>
        <w:proofErr w:type="spellEnd"/>
        <w:r w:rsidRPr="00B33013">
          <w:rPr>
            <w:rFonts w:ascii="Times New Roman" w:eastAsia="Times New Roman" w:hAnsi="Times New Roman" w:cs="Times New Roman"/>
            <w:sz w:val="20"/>
            <w:szCs w:val="18"/>
            <w:u w:val="single"/>
          </w:rPr>
          <w:t xml:space="preserve"> de Tracy</w:t>
        </w:r>
      </w:hyperlink>
      <w:r w:rsidRPr="00E956CF">
        <w:rPr>
          <w:rFonts w:ascii="Times New Roman" w:eastAsia="Times New Roman" w:hAnsi="Times New Roman" w:cs="Times New Roman"/>
          <w:sz w:val="20"/>
          <w:szCs w:val="18"/>
        </w:rPr>
        <w:t xml:space="preserve"> in 1796</w:t>
      </w:r>
      <w:proofErr w:type="gramStart"/>
      <w:r w:rsidRPr="00E956CF">
        <w:rPr>
          <w:rFonts w:ascii="Times New Roman" w:eastAsia="Times New Roman" w:hAnsi="Times New Roman" w:cs="Times New Roman"/>
          <w:sz w:val="20"/>
          <w:szCs w:val="18"/>
        </w:rPr>
        <w:t>,</w:t>
      </w:r>
      <w:proofErr w:type="gramEnd"/>
      <w:r w:rsidRPr="00E956CF">
        <w:rPr>
          <w:rFonts w:ascii="Times New Roman" w:eastAsia="Times New Roman" w:hAnsi="Times New Roman" w:cs="Times New Roman"/>
          <w:sz w:val="20"/>
          <w:szCs w:val="18"/>
          <w:vertAlign w:val="superscript"/>
        </w:rPr>
        <w:fldChar w:fldCharType="begin"/>
      </w:r>
      <w:r w:rsidRPr="00E956CF">
        <w:rPr>
          <w:rFonts w:ascii="Times New Roman" w:eastAsia="Times New Roman" w:hAnsi="Times New Roman" w:cs="Times New Roman"/>
          <w:sz w:val="20"/>
          <w:szCs w:val="18"/>
          <w:vertAlign w:val="superscript"/>
        </w:rPr>
        <w:instrText xml:space="preserve"> HYPERLINK "https://en.wikipedia.org/wiki/Ideology" \l "cite_note-hart-4" </w:instrText>
      </w:r>
      <w:r w:rsidRPr="00E956CF">
        <w:rPr>
          <w:rFonts w:ascii="Times New Roman" w:eastAsia="Times New Roman" w:hAnsi="Times New Roman" w:cs="Times New Roman"/>
          <w:sz w:val="20"/>
          <w:szCs w:val="18"/>
          <w:vertAlign w:val="superscript"/>
        </w:rPr>
        <w:fldChar w:fldCharType="separate"/>
      </w:r>
      <w:r w:rsidRPr="00B33013">
        <w:rPr>
          <w:rFonts w:ascii="Times New Roman" w:eastAsia="Times New Roman" w:hAnsi="Times New Roman" w:cs="Times New Roman"/>
          <w:sz w:val="20"/>
          <w:szCs w:val="18"/>
          <w:u w:val="single"/>
          <w:vertAlign w:val="superscript"/>
        </w:rPr>
        <w:t>[4]</w:t>
      </w:r>
      <w:r w:rsidRPr="00E956CF">
        <w:rPr>
          <w:rFonts w:ascii="Times New Roman" w:eastAsia="Times New Roman" w:hAnsi="Times New Roman" w:cs="Times New Roman"/>
          <w:sz w:val="20"/>
          <w:szCs w:val="18"/>
          <w:vertAlign w:val="superscript"/>
        </w:rPr>
        <w:fldChar w:fldCharType="end"/>
      </w:r>
      <w:r w:rsidRPr="00E956CF">
        <w:rPr>
          <w:rFonts w:ascii="Times New Roman" w:eastAsia="Times New Roman" w:hAnsi="Times New Roman" w:cs="Times New Roman"/>
          <w:sz w:val="20"/>
          <w:szCs w:val="18"/>
        </w:rPr>
        <w:t xml:space="preserve"> while he was in prison pending trial during the Terror. The word was created by assembling the words </w:t>
      </w:r>
      <w:hyperlink r:id="rId24" w:anchor="John_Locke" w:tooltip="Idea" w:history="1">
        <w:r w:rsidRPr="00B33013">
          <w:rPr>
            <w:rFonts w:ascii="Times New Roman" w:eastAsia="Times New Roman" w:hAnsi="Times New Roman" w:cs="Times New Roman"/>
            <w:i/>
            <w:iCs/>
            <w:sz w:val="20"/>
            <w:szCs w:val="18"/>
            <w:u w:val="single"/>
          </w:rPr>
          <w:t>idea</w:t>
        </w:r>
      </w:hyperlink>
      <w:r w:rsidRPr="00E956CF">
        <w:rPr>
          <w:rFonts w:ascii="Times New Roman" w:eastAsia="Times New Roman" w:hAnsi="Times New Roman" w:cs="Times New Roman"/>
          <w:sz w:val="20"/>
          <w:szCs w:val="18"/>
        </w:rPr>
        <w:t xml:space="preserve">, from </w:t>
      </w:r>
      <w:hyperlink r:id="rId25" w:tooltip="Ancient Greek" w:history="1">
        <w:r w:rsidRPr="00B33013">
          <w:rPr>
            <w:rFonts w:ascii="Times New Roman" w:eastAsia="Times New Roman" w:hAnsi="Times New Roman" w:cs="Times New Roman"/>
            <w:sz w:val="20"/>
            <w:szCs w:val="18"/>
            <w:u w:val="single"/>
          </w:rPr>
          <w:t>Greek</w:t>
        </w:r>
      </w:hyperlink>
      <w:r w:rsidRPr="00E956CF">
        <w:rPr>
          <w:rFonts w:ascii="Times New Roman" w:eastAsia="Times New Roman" w:hAnsi="Times New Roman" w:cs="Times New Roman"/>
          <w:sz w:val="20"/>
          <w:szCs w:val="18"/>
        </w:rPr>
        <w:t xml:space="preserve"> </w:t>
      </w:r>
      <w:hyperlink r:id="rId26" w:tooltip="wikt:ἰδέα" w:history="1">
        <w:proofErr w:type="spellStart"/>
        <w:r w:rsidRPr="00B33013">
          <w:rPr>
            <w:rFonts w:ascii="Times New Roman" w:eastAsia="Times New Roman" w:hAnsi="Times New Roman" w:cs="Times New Roman"/>
            <w:sz w:val="20"/>
            <w:szCs w:val="18"/>
            <w:u w:val="single"/>
          </w:rPr>
          <w:t>ἰδέ</w:t>
        </w:r>
        <w:proofErr w:type="spellEnd"/>
        <w:r w:rsidRPr="00B33013">
          <w:rPr>
            <w:rFonts w:ascii="Times New Roman" w:eastAsia="Times New Roman" w:hAnsi="Times New Roman" w:cs="Times New Roman"/>
            <w:sz w:val="20"/>
            <w:szCs w:val="18"/>
            <w:u w:val="single"/>
          </w:rPr>
          <w:t>α</w:t>
        </w:r>
      </w:hyperlink>
      <w:r w:rsidRPr="00E956CF">
        <w:rPr>
          <w:rFonts w:ascii="Times New Roman" w:eastAsia="Times New Roman" w:hAnsi="Times New Roman" w:cs="Times New Roman"/>
          <w:sz w:val="20"/>
          <w:szCs w:val="18"/>
        </w:rPr>
        <w:t xml:space="preserve"> (near to the </w:t>
      </w:r>
      <w:hyperlink r:id="rId27" w:tooltip="John Locke" w:history="1">
        <w:proofErr w:type="spellStart"/>
        <w:r w:rsidRPr="00B33013">
          <w:rPr>
            <w:rFonts w:ascii="Times New Roman" w:eastAsia="Times New Roman" w:hAnsi="Times New Roman" w:cs="Times New Roman"/>
            <w:sz w:val="20"/>
            <w:szCs w:val="18"/>
            <w:u w:val="single"/>
          </w:rPr>
          <w:t>Lockean</w:t>
        </w:r>
        <w:proofErr w:type="spellEnd"/>
      </w:hyperlink>
      <w:r w:rsidRPr="00E956CF">
        <w:rPr>
          <w:rFonts w:ascii="Times New Roman" w:eastAsia="Times New Roman" w:hAnsi="Times New Roman" w:cs="Times New Roman"/>
          <w:sz w:val="20"/>
          <w:szCs w:val="18"/>
        </w:rPr>
        <w:t xml:space="preserve"> sense) and </w:t>
      </w:r>
      <w:hyperlink r:id="rId28" w:tooltip="-logy" w:history="1">
        <w:r w:rsidRPr="00B33013">
          <w:rPr>
            <w:rFonts w:ascii="Times New Roman" w:eastAsia="Times New Roman" w:hAnsi="Times New Roman" w:cs="Times New Roman"/>
            <w:i/>
            <w:iCs/>
            <w:sz w:val="20"/>
            <w:szCs w:val="18"/>
            <w:u w:val="single"/>
          </w:rPr>
          <w:t>-logy</w:t>
        </w:r>
      </w:hyperlink>
      <w:r w:rsidRPr="00E956CF">
        <w:rPr>
          <w:rFonts w:ascii="Times New Roman" w:eastAsia="Times New Roman" w:hAnsi="Times New Roman" w:cs="Times New Roman"/>
          <w:sz w:val="20"/>
          <w:szCs w:val="18"/>
        </w:rPr>
        <w:t xml:space="preserve">, from </w:t>
      </w:r>
      <w:hyperlink r:id="rId29" w:tooltip="wikt:-λογία" w:history="1">
        <w:r w:rsidRPr="00B33013">
          <w:rPr>
            <w:rFonts w:ascii="Times New Roman" w:eastAsia="Times New Roman" w:hAnsi="Times New Roman" w:cs="Times New Roman"/>
            <w:sz w:val="20"/>
            <w:szCs w:val="18"/>
            <w:u w:val="single"/>
          </w:rPr>
          <w:t>-</w:t>
        </w:r>
        <w:proofErr w:type="spellStart"/>
        <w:r w:rsidRPr="00B33013">
          <w:rPr>
            <w:rFonts w:ascii="Times New Roman" w:eastAsia="Times New Roman" w:hAnsi="Times New Roman" w:cs="Times New Roman"/>
            <w:sz w:val="20"/>
            <w:szCs w:val="18"/>
            <w:u w:val="single"/>
          </w:rPr>
          <w:t>λογί</w:t>
        </w:r>
        <w:proofErr w:type="spellEnd"/>
        <w:r w:rsidRPr="00B33013">
          <w:rPr>
            <w:rFonts w:ascii="Times New Roman" w:eastAsia="Times New Roman" w:hAnsi="Times New Roman" w:cs="Times New Roman"/>
            <w:sz w:val="20"/>
            <w:szCs w:val="18"/>
            <w:u w:val="single"/>
          </w:rPr>
          <w:t>α</w:t>
        </w:r>
      </w:hyperlink>
      <w:r w:rsidRPr="00E956CF">
        <w:rPr>
          <w:rFonts w:ascii="Times New Roman" w:eastAsia="Times New Roman" w:hAnsi="Times New Roman" w:cs="Times New Roman"/>
          <w:sz w:val="20"/>
          <w:szCs w:val="18"/>
        </w:rPr>
        <w:t xml:space="preserve">. He devised the term for a "science of ideas" he hoped would form a secure foundation for the moral and political sciences. He based the word on two things: 1) sensations people experience as they interact with the material world; and 2) the ideas that form in their minds due to those sensations. He conceived "Ideology" as a </w:t>
      </w:r>
      <w:hyperlink r:id="rId30" w:tooltip="Liberalism" w:history="1">
        <w:r w:rsidRPr="00B33013">
          <w:rPr>
            <w:rFonts w:ascii="Times New Roman" w:eastAsia="Times New Roman" w:hAnsi="Times New Roman" w:cs="Times New Roman"/>
            <w:sz w:val="20"/>
            <w:szCs w:val="18"/>
            <w:u w:val="single"/>
          </w:rPr>
          <w:t>liberal</w:t>
        </w:r>
      </w:hyperlink>
      <w:r w:rsidRPr="00E956CF">
        <w:rPr>
          <w:rFonts w:ascii="Times New Roman" w:eastAsia="Times New Roman" w:hAnsi="Times New Roman" w:cs="Times New Roman"/>
          <w:sz w:val="20"/>
          <w:szCs w:val="18"/>
        </w:rPr>
        <w:t xml:space="preserve"> philosophy that would defend individual liberty, property, </w:t>
      </w:r>
      <w:hyperlink r:id="rId31" w:tooltip="Free markets" w:history="1">
        <w:r w:rsidRPr="00B33013">
          <w:rPr>
            <w:rFonts w:ascii="Times New Roman" w:eastAsia="Times New Roman" w:hAnsi="Times New Roman" w:cs="Times New Roman"/>
            <w:sz w:val="20"/>
            <w:szCs w:val="18"/>
            <w:u w:val="single"/>
          </w:rPr>
          <w:t>free markets</w:t>
        </w:r>
      </w:hyperlink>
      <w:r w:rsidRPr="00E956CF">
        <w:rPr>
          <w:rFonts w:ascii="Times New Roman" w:eastAsia="Times New Roman" w:hAnsi="Times New Roman" w:cs="Times New Roman"/>
          <w:sz w:val="20"/>
          <w:szCs w:val="18"/>
        </w:rPr>
        <w:t>, and constitutional limits on state power. He argues that among these aspects, ideology is the most generic term because the science of ideas also contains the study of their expression and deduction.</w:t>
      </w:r>
      <w:hyperlink r:id="rId32" w:anchor="cite_note-kennedy-5" w:history="1">
        <w:r w:rsidRPr="00B33013">
          <w:rPr>
            <w:rFonts w:ascii="Times New Roman" w:eastAsia="Times New Roman" w:hAnsi="Times New Roman" w:cs="Times New Roman"/>
            <w:sz w:val="20"/>
            <w:szCs w:val="18"/>
            <w:u w:val="single"/>
            <w:vertAlign w:val="superscript"/>
          </w:rPr>
          <w:t>[5]</w:t>
        </w:r>
      </w:hyperlink>
      <w:r w:rsidRPr="00E956CF">
        <w:rPr>
          <w:rFonts w:ascii="Times New Roman" w:eastAsia="Times New Roman" w:hAnsi="Times New Roman" w:cs="Times New Roman"/>
          <w:sz w:val="20"/>
          <w:szCs w:val="18"/>
        </w:rPr>
        <w:t xml:space="preserve"> </w:t>
      </w:r>
    </w:p>
    <w:p w:rsidR="00E956CF" w:rsidRPr="00E956CF" w:rsidRDefault="00E956CF" w:rsidP="00B33013">
      <w:pPr>
        <w:spacing w:after="0"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The coup that overthrew </w:t>
      </w:r>
      <w:hyperlink r:id="rId33" w:tooltip="Maximilien Robespierre" w:history="1">
        <w:proofErr w:type="spellStart"/>
        <w:r w:rsidRPr="00B33013">
          <w:rPr>
            <w:rFonts w:ascii="Times New Roman" w:eastAsia="Times New Roman" w:hAnsi="Times New Roman" w:cs="Times New Roman"/>
            <w:sz w:val="20"/>
            <w:szCs w:val="18"/>
            <w:u w:val="single"/>
          </w:rPr>
          <w:t>Maximilien</w:t>
        </w:r>
        <w:proofErr w:type="spellEnd"/>
        <w:r w:rsidRPr="00B33013">
          <w:rPr>
            <w:rFonts w:ascii="Times New Roman" w:eastAsia="Times New Roman" w:hAnsi="Times New Roman" w:cs="Times New Roman"/>
            <w:sz w:val="20"/>
            <w:szCs w:val="18"/>
            <w:u w:val="single"/>
          </w:rPr>
          <w:t xml:space="preserve"> Robespierre</w:t>
        </w:r>
      </w:hyperlink>
      <w:r w:rsidRPr="00E956CF">
        <w:rPr>
          <w:rFonts w:ascii="Times New Roman" w:eastAsia="Times New Roman" w:hAnsi="Times New Roman" w:cs="Times New Roman"/>
          <w:sz w:val="20"/>
          <w:szCs w:val="18"/>
        </w:rPr>
        <w:t xml:space="preserve"> allowed Tracy to pursue his work.</w:t>
      </w:r>
      <w:hyperlink r:id="rId34" w:anchor="cite_note-kennedy-5" w:history="1">
        <w:r w:rsidRPr="00B33013">
          <w:rPr>
            <w:rFonts w:ascii="Times New Roman" w:eastAsia="Times New Roman" w:hAnsi="Times New Roman" w:cs="Times New Roman"/>
            <w:sz w:val="20"/>
            <w:szCs w:val="18"/>
            <w:u w:val="single"/>
            <w:vertAlign w:val="superscript"/>
          </w:rPr>
          <w:t>[5</w:t>
        </w:r>
        <w:proofErr w:type="gramStart"/>
        <w:r w:rsidRPr="00B33013">
          <w:rPr>
            <w:rFonts w:ascii="Times New Roman" w:eastAsia="Times New Roman" w:hAnsi="Times New Roman" w:cs="Times New Roman"/>
            <w:sz w:val="20"/>
            <w:szCs w:val="18"/>
            <w:u w:val="single"/>
            <w:vertAlign w:val="superscript"/>
          </w:rPr>
          <w:t>]</w:t>
        </w:r>
        <w:proofErr w:type="gramEnd"/>
      </w:hyperlink>
      <w:hyperlink r:id="rId35" w:anchor="cite_note-hart-4" w:history="1">
        <w:r w:rsidRPr="00B33013">
          <w:rPr>
            <w:rFonts w:ascii="Times New Roman" w:eastAsia="Times New Roman" w:hAnsi="Times New Roman" w:cs="Times New Roman"/>
            <w:sz w:val="20"/>
            <w:szCs w:val="18"/>
            <w:u w:val="single"/>
            <w:vertAlign w:val="superscript"/>
          </w:rPr>
          <w:t>[4]</w:t>
        </w:r>
      </w:hyperlink>
      <w:r w:rsidRPr="00E956CF">
        <w:rPr>
          <w:rFonts w:ascii="Times New Roman" w:eastAsia="Times New Roman" w:hAnsi="Times New Roman" w:cs="Times New Roman"/>
          <w:sz w:val="20"/>
          <w:szCs w:val="18"/>
        </w:rPr>
        <w:t xml:space="preserve"> </w:t>
      </w:r>
    </w:p>
    <w:p w:rsidR="00E956CF" w:rsidRPr="00E956CF" w:rsidRDefault="00E956CF" w:rsidP="00B33013">
      <w:pPr>
        <w:spacing w:after="0"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Tracy reacted to the terroristic phase of the revolution (during the Napoleonic regime) by trying to work out a rational system of ideas to oppose the irrational mob impulses that had nearly destroyed him. </w:t>
      </w:r>
    </w:p>
    <w:p w:rsidR="00E956CF" w:rsidRPr="00E956CF" w:rsidRDefault="00C079D6" w:rsidP="00B33013">
      <w:pPr>
        <w:spacing w:before="100" w:beforeAutospacing="1" w:after="100" w:afterAutospacing="1" w:line="240" w:lineRule="auto"/>
        <w:jc w:val="both"/>
        <w:rPr>
          <w:rFonts w:ascii="Times New Roman" w:eastAsia="Times New Roman" w:hAnsi="Times New Roman" w:cs="Times New Roman"/>
          <w:sz w:val="20"/>
          <w:szCs w:val="18"/>
        </w:rPr>
      </w:pPr>
      <w:hyperlink r:id="rId36" w:tooltip="Napoleon Bonaparte" w:history="1">
        <w:r w:rsidR="00E956CF" w:rsidRPr="00B33013">
          <w:rPr>
            <w:rFonts w:ascii="Times New Roman" w:eastAsia="Times New Roman" w:hAnsi="Times New Roman" w:cs="Times New Roman"/>
            <w:sz w:val="20"/>
            <w:szCs w:val="18"/>
            <w:u w:val="single"/>
          </w:rPr>
          <w:t>Napoleon Bonaparte</w:t>
        </w:r>
      </w:hyperlink>
      <w:r w:rsidR="00E956CF" w:rsidRPr="00E956CF">
        <w:rPr>
          <w:rFonts w:ascii="Times New Roman" w:eastAsia="Times New Roman" w:hAnsi="Times New Roman" w:cs="Times New Roman"/>
          <w:sz w:val="20"/>
          <w:szCs w:val="18"/>
        </w:rPr>
        <w:t xml:space="preserve"> came to view 'Ideology' a term of abuse, which he often hurled against his liberal foes in Tracy's </w:t>
      </w:r>
      <w:hyperlink r:id="rId37" w:tooltip="Institutional" w:history="1">
        <w:r w:rsidR="00E956CF" w:rsidRPr="00B33013">
          <w:rPr>
            <w:rFonts w:ascii="Times New Roman" w:eastAsia="Times New Roman" w:hAnsi="Times New Roman" w:cs="Times New Roman"/>
            <w:sz w:val="20"/>
            <w:szCs w:val="18"/>
            <w:u w:val="single"/>
          </w:rPr>
          <w:t>Institutional</w:t>
        </w:r>
      </w:hyperlink>
      <w:r w:rsidR="00E956CF" w:rsidRPr="00E956CF">
        <w:rPr>
          <w:rFonts w:ascii="Times New Roman" w:eastAsia="Times New Roman" w:hAnsi="Times New Roman" w:cs="Times New Roman"/>
          <w:sz w:val="20"/>
          <w:szCs w:val="18"/>
        </w:rPr>
        <w:t xml:space="preserve">. According to </w:t>
      </w:r>
      <w:hyperlink r:id="rId38" w:tooltip="Karl Mannheim" w:history="1">
        <w:r w:rsidR="00E956CF" w:rsidRPr="00B33013">
          <w:rPr>
            <w:rFonts w:ascii="Times New Roman" w:eastAsia="Times New Roman" w:hAnsi="Times New Roman" w:cs="Times New Roman"/>
            <w:sz w:val="20"/>
            <w:szCs w:val="18"/>
            <w:u w:val="single"/>
          </w:rPr>
          <w:t>Karl Mannheim</w:t>
        </w:r>
      </w:hyperlink>
      <w:r w:rsidR="00E956CF" w:rsidRPr="00E956CF">
        <w:rPr>
          <w:rFonts w:ascii="Times New Roman" w:eastAsia="Times New Roman" w:hAnsi="Times New Roman" w:cs="Times New Roman"/>
          <w:sz w:val="20"/>
          <w:szCs w:val="18"/>
        </w:rPr>
        <w:t xml:space="preserve">'s historical reconstruction of the shifts in the meaning of ideology, the modern meaning of the word was born when Napoleon used it to describe his opponents as "the ideologues". </w:t>
      </w:r>
      <w:hyperlink r:id="rId39" w:tooltip="Karl Marx" w:history="1">
        <w:r w:rsidR="00E956CF" w:rsidRPr="00B33013">
          <w:rPr>
            <w:rFonts w:ascii="Times New Roman" w:eastAsia="Times New Roman" w:hAnsi="Times New Roman" w:cs="Times New Roman"/>
            <w:sz w:val="20"/>
            <w:szCs w:val="18"/>
            <w:u w:val="single"/>
          </w:rPr>
          <w:t>Karl Marx</w:t>
        </w:r>
      </w:hyperlink>
      <w:r w:rsidR="00E956CF" w:rsidRPr="00E956CF">
        <w:rPr>
          <w:rFonts w:ascii="Times New Roman" w:eastAsia="Times New Roman" w:hAnsi="Times New Roman" w:cs="Times New Roman"/>
          <w:sz w:val="20"/>
          <w:szCs w:val="18"/>
        </w:rPr>
        <w:t xml:space="preserve"> adopted this negative sense of the term and used it in his writings (he described Tracy as a "</w:t>
      </w:r>
      <w:proofErr w:type="spellStart"/>
      <w:r w:rsidR="00E956CF" w:rsidRPr="00E956CF">
        <w:rPr>
          <w:rFonts w:ascii="Times New Roman" w:eastAsia="Times New Roman" w:hAnsi="Times New Roman" w:cs="Times New Roman"/>
          <w:sz w:val="20"/>
          <w:szCs w:val="18"/>
        </w:rPr>
        <w:t>fischblütige</w:t>
      </w:r>
      <w:proofErr w:type="spellEnd"/>
      <w:r w:rsidR="00E956CF" w:rsidRPr="00E956CF">
        <w:rPr>
          <w:rFonts w:ascii="Times New Roman" w:eastAsia="Times New Roman" w:hAnsi="Times New Roman" w:cs="Times New Roman"/>
          <w:sz w:val="20"/>
          <w:szCs w:val="18"/>
        </w:rPr>
        <w:t xml:space="preserve"> </w:t>
      </w:r>
      <w:proofErr w:type="spellStart"/>
      <w:r w:rsidR="00E956CF" w:rsidRPr="00E956CF">
        <w:rPr>
          <w:rFonts w:ascii="Times New Roman" w:eastAsia="Times New Roman" w:hAnsi="Times New Roman" w:cs="Times New Roman"/>
          <w:sz w:val="20"/>
          <w:szCs w:val="18"/>
        </w:rPr>
        <w:t>Bourgeoisdoktrinär</w:t>
      </w:r>
      <w:proofErr w:type="spellEnd"/>
      <w:r w:rsidR="00E956CF" w:rsidRPr="00E956CF">
        <w:rPr>
          <w:rFonts w:ascii="Times New Roman" w:eastAsia="Times New Roman" w:hAnsi="Times New Roman" w:cs="Times New Roman"/>
          <w:sz w:val="20"/>
          <w:szCs w:val="18"/>
        </w:rPr>
        <w:t xml:space="preserve">", a </w:t>
      </w:r>
      <w:proofErr w:type="spellStart"/>
      <w:r w:rsidR="00E956CF" w:rsidRPr="00E956CF">
        <w:rPr>
          <w:rFonts w:ascii="Times New Roman" w:eastAsia="Times New Roman" w:hAnsi="Times New Roman" w:cs="Times New Roman"/>
          <w:sz w:val="20"/>
          <w:szCs w:val="18"/>
        </w:rPr>
        <w:t>fishblooded</w:t>
      </w:r>
      <w:proofErr w:type="spellEnd"/>
      <w:r w:rsidR="00E956CF" w:rsidRPr="00E956CF">
        <w:rPr>
          <w:rFonts w:ascii="Times New Roman" w:eastAsia="Times New Roman" w:hAnsi="Times New Roman" w:cs="Times New Roman"/>
          <w:sz w:val="20"/>
          <w:szCs w:val="18"/>
        </w:rPr>
        <w:t xml:space="preserve"> bourgeois doctrine).</w:t>
      </w:r>
      <w:hyperlink r:id="rId40" w:anchor="cite_note-6" w:history="1">
        <w:r w:rsidR="00E956CF" w:rsidRPr="00B33013">
          <w:rPr>
            <w:rFonts w:ascii="Times New Roman" w:eastAsia="Times New Roman" w:hAnsi="Times New Roman" w:cs="Times New Roman"/>
            <w:sz w:val="20"/>
            <w:szCs w:val="18"/>
            <w:u w:val="single"/>
            <w:vertAlign w:val="superscript"/>
          </w:rPr>
          <w:t>[6]</w:t>
        </w:r>
      </w:hyperlink>
      <w:r w:rsidR="00E956CF" w:rsidRPr="00E956CF">
        <w:rPr>
          <w:rFonts w:ascii="Times New Roman" w:eastAsia="Times New Roman" w:hAnsi="Times New Roman" w:cs="Times New Roman"/>
          <w:sz w:val="20"/>
          <w:szCs w:val="18"/>
        </w:rPr>
        <w:t xml:space="preserve"> </w:t>
      </w:r>
    </w:p>
    <w:p w:rsidR="00E956CF" w:rsidRPr="00E956CF" w:rsidRDefault="00E956CF" w:rsidP="00B33013">
      <w:p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Tracy's major book, </w:t>
      </w:r>
      <w:r w:rsidRPr="00E956CF">
        <w:rPr>
          <w:rFonts w:ascii="Times New Roman" w:eastAsia="Times New Roman" w:hAnsi="Times New Roman" w:cs="Times New Roman"/>
          <w:i/>
          <w:iCs/>
          <w:sz w:val="20"/>
          <w:szCs w:val="18"/>
        </w:rPr>
        <w:t>The Elements of Ideology</w:t>
      </w:r>
      <w:r w:rsidRPr="00E956CF">
        <w:rPr>
          <w:rFonts w:ascii="Times New Roman" w:eastAsia="Times New Roman" w:hAnsi="Times New Roman" w:cs="Times New Roman"/>
          <w:sz w:val="20"/>
          <w:szCs w:val="18"/>
        </w:rPr>
        <w:t xml:space="preserve">, was soon translated into the major languages of Europe, and in the next generation, when post-Napoleonic governments adopted a reactionary stance, influenced the Italian, Spanish and Russian thinkers who had begun to describe themselves as "liberals" and who attempted to reignite revolutionary activity in the early 1820s (these included the </w:t>
      </w:r>
      <w:proofErr w:type="spellStart"/>
      <w:r w:rsidRPr="00E956CF">
        <w:rPr>
          <w:rFonts w:ascii="Times New Roman" w:eastAsia="Times New Roman" w:hAnsi="Times New Roman" w:cs="Times New Roman"/>
          <w:sz w:val="20"/>
          <w:szCs w:val="18"/>
        </w:rPr>
        <w:t>Carlist</w:t>
      </w:r>
      <w:proofErr w:type="spellEnd"/>
      <w:r w:rsidRPr="00E956CF">
        <w:rPr>
          <w:rFonts w:ascii="Times New Roman" w:eastAsia="Times New Roman" w:hAnsi="Times New Roman" w:cs="Times New Roman"/>
          <w:sz w:val="20"/>
          <w:szCs w:val="18"/>
        </w:rPr>
        <w:t xml:space="preserve"> rebels in Spain, the </w:t>
      </w:r>
      <w:proofErr w:type="spellStart"/>
      <w:r w:rsidRPr="00E956CF">
        <w:rPr>
          <w:rFonts w:ascii="Times New Roman" w:eastAsia="Times New Roman" w:hAnsi="Times New Roman" w:cs="Times New Roman"/>
          <w:sz w:val="20"/>
          <w:szCs w:val="18"/>
        </w:rPr>
        <w:t>Carbonari</w:t>
      </w:r>
      <w:proofErr w:type="spellEnd"/>
      <w:r w:rsidRPr="00E956CF">
        <w:rPr>
          <w:rFonts w:ascii="Times New Roman" w:eastAsia="Times New Roman" w:hAnsi="Times New Roman" w:cs="Times New Roman"/>
          <w:sz w:val="20"/>
          <w:szCs w:val="18"/>
        </w:rPr>
        <w:t xml:space="preserve"> societies in France and Italy, and the Decembrists in Russia). </w:t>
      </w:r>
    </w:p>
    <w:p w:rsidR="00E956CF" w:rsidRPr="00E956CF" w:rsidRDefault="00E956CF" w:rsidP="00B33013">
      <w:p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In the century after Tracy, the term ideology moved back and forth between positive and negative connotations. </w:t>
      </w:r>
    </w:p>
    <w:p w:rsidR="00E956CF" w:rsidRPr="00E956CF" w:rsidRDefault="00E956CF" w:rsidP="00B33013">
      <w:p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(Perhaps the most accessible source for the near-original meaning of </w:t>
      </w:r>
      <w:r w:rsidRPr="00E956CF">
        <w:rPr>
          <w:rFonts w:ascii="Times New Roman" w:eastAsia="Times New Roman" w:hAnsi="Times New Roman" w:cs="Times New Roman"/>
          <w:i/>
          <w:iCs/>
          <w:sz w:val="20"/>
          <w:szCs w:val="18"/>
        </w:rPr>
        <w:t>ideology</w:t>
      </w:r>
      <w:r w:rsidRPr="00E956CF">
        <w:rPr>
          <w:rFonts w:ascii="Times New Roman" w:eastAsia="Times New Roman" w:hAnsi="Times New Roman" w:cs="Times New Roman"/>
          <w:sz w:val="20"/>
          <w:szCs w:val="18"/>
        </w:rPr>
        <w:t xml:space="preserve"> is </w:t>
      </w:r>
      <w:hyperlink r:id="rId41" w:tooltip="Hippolyte Taine" w:history="1">
        <w:proofErr w:type="spellStart"/>
        <w:r w:rsidRPr="00B33013">
          <w:rPr>
            <w:rFonts w:ascii="Times New Roman" w:eastAsia="Times New Roman" w:hAnsi="Times New Roman" w:cs="Times New Roman"/>
            <w:sz w:val="20"/>
            <w:szCs w:val="18"/>
            <w:u w:val="single"/>
          </w:rPr>
          <w:t>Hippolyte</w:t>
        </w:r>
        <w:proofErr w:type="spellEnd"/>
        <w:r w:rsidRPr="00B33013">
          <w:rPr>
            <w:rFonts w:ascii="Times New Roman" w:eastAsia="Times New Roman" w:hAnsi="Times New Roman" w:cs="Times New Roman"/>
            <w:sz w:val="20"/>
            <w:szCs w:val="18"/>
            <w:u w:val="single"/>
          </w:rPr>
          <w:t xml:space="preserve"> Taine</w:t>
        </w:r>
      </w:hyperlink>
      <w:r w:rsidRPr="00E956CF">
        <w:rPr>
          <w:rFonts w:ascii="Times New Roman" w:eastAsia="Times New Roman" w:hAnsi="Times New Roman" w:cs="Times New Roman"/>
          <w:sz w:val="20"/>
          <w:szCs w:val="18"/>
        </w:rPr>
        <w:t xml:space="preserve">'s work on the </w:t>
      </w:r>
      <w:hyperlink r:id="rId42" w:tooltip="Ancien Régime" w:history="1">
        <w:proofErr w:type="spellStart"/>
        <w:r w:rsidRPr="00B33013">
          <w:rPr>
            <w:rFonts w:ascii="Times New Roman" w:eastAsia="Times New Roman" w:hAnsi="Times New Roman" w:cs="Times New Roman"/>
            <w:sz w:val="20"/>
            <w:szCs w:val="18"/>
            <w:u w:val="single"/>
          </w:rPr>
          <w:t>Ancien</w:t>
        </w:r>
        <w:proofErr w:type="spellEnd"/>
        <w:r w:rsidRPr="00B33013">
          <w:rPr>
            <w:rFonts w:ascii="Times New Roman" w:eastAsia="Times New Roman" w:hAnsi="Times New Roman" w:cs="Times New Roman"/>
            <w:sz w:val="20"/>
            <w:szCs w:val="18"/>
            <w:u w:val="single"/>
          </w:rPr>
          <w:t xml:space="preserve"> Régime</w:t>
        </w:r>
      </w:hyperlink>
      <w:r w:rsidRPr="00E956CF">
        <w:rPr>
          <w:rFonts w:ascii="Times New Roman" w:eastAsia="Times New Roman" w:hAnsi="Times New Roman" w:cs="Times New Roman"/>
          <w:sz w:val="20"/>
          <w:szCs w:val="18"/>
        </w:rPr>
        <w:t xml:space="preserve"> (the first volume of "Origins of Contemporary France"). He describes ideology as rather like teaching philosophy by the </w:t>
      </w:r>
      <w:hyperlink r:id="rId43" w:tooltip="Socratic method" w:history="1">
        <w:r w:rsidRPr="00B33013">
          <w:rPr>
            <w:rFonts w:ascii="Times New Roman" w:eastAsia="Times New Roman" w:hAnsi="Times New Roman" w:cs="Times New Roman"/>
            <w:sz w:val="20"/>
            <w:szCs w:val="18"/>
            <w:u w:val="single"/>
          </w:rPr>
          <w:t xml:space="preserve">Socratic </w:t>
        </w:r>
        <w:proofErr w:type="gramStart"/>
        <w:r w:rsidRPr="00B33013">
          <w:rPr>
            <w:rFonts w:ascii="Times New Roman" w:eastAsia="Times New Roman" w:hAnsi="Times New Roman" w:cs="Times New Roman"/>
            <w:sz w:val="20"/>
            <w:szCs w:val="18"/>
            <w:u w:val="single"/>
          </w:rPr>
          <w:t>method</w:t>
        </w:r>
        <w:proofErr w:type="gramEnd"/>
      </w:hyperlink>
      <w:r w:rsidRPr="00E956CF">
        <w:rPr>
          <w:rFonts w:ascii="Times New Roman" w:eastAsia="Times New Roman" w:hAnsi="Times New Roman" w:cs="Times New Roman"/>
          <w:sz w:val="20"/>
          <w:szCs w:val="18"/>
        </w:rPr>
        <w:t xml:space="preserve">, but without extending the vocabulary beyond what the general reader already possessed, and without the examples from observation that practical science would require. Taine identifies it not just with </w:t>
      </w:r>
      <w:proofErr w:type="spellStart"/>
      <w:r w:rsidRPr="00E956CF">
        <w:rPr>
          <w:rFonts w:ascii="Times New Roman" w:eastAsia="Times New Roman" w:hAnsi="Times New Roman" w:cs="Times New Roman"/>
          <w:sz w:val="20"/>
          <w:szCs w:val="18"/>
        </w:rPr>
        <w:t>Destutt</w:t>
      </w:r>
      <w:proofErr w:type="spellEnd"/>
      <w:r w:rsidRPr="00E956CF">
        <w:rPr>
          <w:rFonts w:ascii="Times New Roman" w:eastAsia="Times New Roman" w:hAnsi="Times New Roman" w:cs="Times New Roman"/>
          <w:sz w:val="20"/>
          <w:szCs w:val="18"/>
        </w:rPr>
        <w:t xml:space="preserve"> De Tracy, but also with his milieu, and includes </w:t>
      </w:r>
      <w:hyperlink r:id="rId44" w:tooltip="Étienne Bonnot de Condillac" w:history="1">
        <w:proofErr w:type="spellStart"/>
        <w:r w:rsidRPr="00B33013">
          <w:rPr>
            <w:rFonts w:ascii="Times New Roman" w:eastAsia="Times New Roman" w:hAnsi="Times New Roman" w:cs="Times New Roman"/>
            <w:sz w:val="20"/>
            <w:szCs w:val="18"/>
            <w:u w:val="single"/>
          </w:rPr>
          <w:t>Condillac</w:t>
        </w:r>
        <w:proofErr w:type="spellEnd"/>
      </w:hyperlink>
      <w:r w:rsidRPr="00E956CF">
        <w:rPr>
          <w:rFonts w:ascii="Times New Roman" w:eastAsia="Times New Roman" w:hAnsi="Times New Roman" w:cs="Times New Roman"/>
          <w:sz w:val="20"/>
          <w:szCs w:val="18"/>
        </w:rPr>
        <w:t xml:space="preserve"> as one of its precursors. (</w:t>
      </w:r>
      <w:proofErr w:type="spellStart"/>
      <w:r w:rsidRPr="00E956CF">
        <w:rPr>
          <w:rFonts w:ascii="Times New Roman" w:eastAsia="Times New Roman" w:hAnsi="Times New Roman" w:cs="Times New Roman"/>
          <w:sz w:val="20"/>
          <w:szCs w:val="18"/>
        </w:rPr>
        <w:t>Destutt</w:t>
      </w:r>
      <w:proofErr w:type="spellEnd"/>
      <w:r w:rsidRPr="00E956CF">
        <w:rPr>
          <w:rFonts w:ascii="Times New Roman" w:eastAsia="Times New Roman" w:hAnsi="Times New Roman" w:cs="Times New Roman"/>
          <w:sz w:val="20"/>
          <w:szCs w:val="18"/>
        </w:rPr>
        <w:t xml:space="preserve"> de Tracy read the works of Locke and </w:t>
      </w:r>
      <w:proofErr w:type="spellStart"/>
      <w:r w:rsidRPr="00E956CF">
        <w:rPr>
          <w:rFonts w:ascii="Times New Roman" w:eastAsia="Times New Roman" w:hAnsi="Times New Roman" w:cs="Times New Roman"/>
          <w:sz w:val="20"/>
          <w:szCs w:val="18"/>
        </w:rPr>
        <w:t>Condillac</w:t>
      </w:r>
      <w:proofErr w:type="spellEnd"/>
      <w:r w:rsidRPr="00E956CF">
        <w:rPr>
          <w:rFonts w:ascii="Times New Roman" w:eastAsia="Times New Roman" w:hAnsi="Times New Roman" w:cs="Times New Roman"/>
          <w:sz w:val="20"/>
          <w:szCs w:val="18"/>
        </w:rPr>
        <w:t xml:space="preserve"> while he was imprisoned during the </w:t>
      </w:r>
      <w:hyperlink r:id="rId45" w:tooltip="Reign of Terror" w:history="1">
        <w:r w:rsidRPr="00B33013">
          <w:rPr>
            <w:rFonts w:ascii="Times New Roman" w:eastAsia="Times New Roman" w:hAnsi="Times New Roman" w:cs="Times New Roman"/>
            <w:sz w:val="20"/>
            <w:szCs w:val="18"/>
            <w:u w:val="single"/>
          </w:rPr>
          <w:t>Reign of Terror</w:t>
        </w:r>
      </w:hyperlink>
      <w:r w:rsidRPr="00E956CF">
        <w:rPr>
          <w:rFonts w:ascii="Times New Roman" w:eastAsia="Times New Roman" w:hAnsi="Times New Roman" w:cs="Times New Roman"/>
          <w:sz w:val="20"/>
          <w:szCs w:val="18"/>
        </w:rPr>
        <w:t xml:space="preserve">.)) </w:t>
      </w:r>
    </w:p>
    <w:p w:rsidR="00E956CF" w:rsidRPr="00E956CF" w:rsidRDefault="00E956CF" w:rsidP="00B33013">
      <w:p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The term "ideology" has </w:t>
      </w:r>
      <w:hyperlink r:id="rId46" w:tooltip="Euphemism Treadmill" w:history="1">
        <w:r w:rsidRPr="00B33013">
          <w:rPr>
            <w:rFonts w:ascii="Times New Roman" w:eastAsia="Times New Roman" w:hAnsi="Times New Roman" w:cs="Times New Roman"/>
            <w:sz w:val="20"/>
            <w:szCs w:val="18"/>
            <w:u w:val="single"/>
          </w:rPr>
          <w:t>dropped some of its pejorative sting</w:t>
        </w:r>
      </w:hyperlink>
      <w:r w:rsidRPr="00E956CF">
        <w:rPr>
          <w:rFonts w:ascii="Times New Roman" w:eastAsia="Times New Roman" w:hAnsi="Times New Roman" w:cs="Times New Roman"/>
          <w:sz w:val="20"/>
          <w:szCs w:val="18"/>
        </w:rPr>
        <w:t>, and has become a neutral term in the analysis of differing political opinions and views of social groups.</w:t>
      </w:r>
      <w:hyperlink r:id="rId47" w:anchor="cite_note-7" w:history="1">
        <w:r w:rsidRPr="00B33013">
          <w:rPr>
            <w:rFonts w:ascii="Times New Roman" w:eastAsia="Times New Roman" w:hAnsi="Times New Roman" w:cs="Times New Roman"/>
            <w:sz w:val="20"/>
            <w:szCs w:val="18"/>
            <w:u w:val="single"/>
            <w:vertAlign w:val="superscript"/>
          </w:rPr>
          <w:t>[7]</w:t>
        </w:r>
      </w:hyperlink>
      <w:r w:rsidRPr="00E956CF">
        <w:rPr>
          <w:rFonts w:ascii="Times New Roman" w:eastAsia="Times New Roman" w:hAnsi="Times New Roman" w:cs="Times New Roman"/>
          <w:sz w:val="20"/>
          <w:szCs w:val="18"/>
        </w:rPr>
        <w:t xml:space="preserve"> While </w:t>
      </w:r>
      <w:hyperlink r:id="rId48" w:tooltip="Karl Marx" w:history="1">
        <w:r w:rsidRPr="00B33013">
          <w:rPr>
            <w:rFonts w:ascii="Times New Roman" w:eastAsia="Times New Roman" w:hAnsi="Times New Roman" w:cs="Times New Roman"/>
            <w:sz w:val="20"/>
            <w:szCs w:val="18"/>
            <w:u w:val="single"/>
          </w:rPr>
          <w:t>Karl Marx</w:t>
        </w:r>
      </w:hyperlink>
      <w:r w:rsidRPr="00E956CF">
        <w:rPr>
          <w:rFonts w:ascii="Times New Roman" w:eastAsia="Times New Roman" w:hAnsi="Times New Roman" w:cs="Times New Roman"/>
          <w:sz w:val="20"/>
          <w:szCs w:val="18"/>
        </w:rPr>
        <w:t xml:space="preserve"> situated the term within </w:t>
      </w:r>
      <w:hyperlink r:id="rId49" w:tooltip="Class struggle" w:history="1">
        <w:r w:rsidRPr="00B33013">
          <w:rPr>
            <w:rFonts w:ascii="Times New Roman" w:eastAsia="Times New Roman" w:hAnsi="Times New Roman" w:cs="Times New Roman"/>
            <w:sz w:val="20"/>
            <w:szCs w:val="18"/>
            <w:u w:val="single"/>
          </w:rPr>
          <w:t>class struggle</w:t>
        </w:r>
      </w:hyperlink>
      <w:r w:rsidRPr="00E956CF">
        <w:rPr>
          <w:rFonts w:ascii="Times New Roman" w:eastAsia="Times New Roman" w:hAnsi="Times New Roman" w:cs="Times New Roman"/>
          <w:sz w:val="20"/>
          <w:szCs w:val="18"/>
        </w:rPr>
        <w:t xml:space="preserve"> and domination,</w:t>
      </w:r>
      <w:hyperlink r:id="rId50" w:anchor="cite_note-8" w:history="1">
        <w:r w:rsidRPr="00B33013">
          <w:rPr>
            <w:rFonts w:ascii="Times New Roman" w:eastAsia="Times New Roman" w:hAnsi="Times New Roman" w:cs="Times New Roman"/>
            <w:sz w:val="20"/>
            <w:szCs w:val="18"/>
            <w:u w:val="single"/>
            <w:vertAlign w:val="superscript"/>
          </w:rPr>
          <w:t>[8]</w:t>
        </w:r>
      </w:hyperlink>
      <w:hyperlink r:id="rId51" w:anchor="cite_note-9" w:history="1">
        <w:r w:rsidRPr="00B33013">
          <w:rPr>
            <w:rFonts w:ascii="Times New Roman" w:eastAsia="Times New Roman" w:hAnsi="Times New Roman" w:cs="Times New Roman"/>
            <w:sz w:val="20"/>
            <w:szCs w:val="18"/>
            <w:u w:val="single"/>
            <w:vertAlign w:val="superscript"/>
          </w:rPr>
          <w:t>[9]</w:t>
        </w:r>
      </w:hyperlink>
      <w:r w:rsidRPr="00E956CF">
        <w:rPr>
          <w:rFonts w:ascii="Times New Roman" w:eastAsia="Times New Roman" w:hAnsi="Times New Roman" w:cs="Times New Roman"/>
          <w:sz w:val="20"/>
          <w:szCs w:val="18"/>
        </w:rPr>
        <w:t xml:space="preserve"> others believed it was a necessary part of </w:t>
      </w:r>
      <w:hyperlink r:id="rId52" w:tooltip="Structural functionalism" w:history="1">
        <w:r w:rsidRPr="00B33013">
          <w:rPr>
            <w:rFonts w:ascii="Times New Roman" w:eastAsia="Times New Roman" w:hAnsi="Times New Roman" w:cs="Times New Roman"/>
            <w:sz w:val="20"/>
            <w:szCs w:val="18"/>
            <w:u w:val="single"/>
          </w:rPr>
          <w:t>institutional functioning</w:t>
        </w:r>
      </w:hyperlink>
      <w:r w:rsidRPr="00E956CF">
        <w:rPr>
          <w:rFonts w:ascii="Times New Roman" w:eastAsia="Times New Roman" w:hAnsi="Times New Roman" w:cs="Times New Roman"/>
          <w:sz w:val="20"/>
          <w:szCs w:val="18"/>
        </w:rPr>
        <w:t xml:space="preserve"> and </w:t>
      </w:r>
      <w:hyperlink r:id="rId53" w:tooltip="Social cohesion" w:history="1">
        <w:r w:rsidRPr="00B33013">
          <w:rPr>
            <w:rFonts w:ascii="Times New Roman" w:eastAsia="Times New Roman" w:hAnsi="Times New Roman" w:cs="Times New Roman"/>
            <w:sz w:val="20"/>
            <w:szCs w:val="18"/>
            <w:u w:val="single"/>
          </w:rPr>
          <w:t>social integration</w:t>
        </w:r>
      </w:hyperlink>
      <w:r w:rsidRPr="00E956CF">
        <w:rPr>
          <w:rFonts w:ascii="Times New Roman" w:eastAsia="Times New Roman" w:hAnsi="Times New Roman" w:cs="Times New Roman"/>
          <w:sz w:val="20"/>
          <w:szCs w:val="18"/>
        </w:rPr>
        <w:t>.</w:t>
      </w:r>
      <w:hyperlink r:id="rId54" w:anchor="cite_note-10" w:history="1">
        <w:r w:rsidRPr="00B33013">
          <w:rPr>
            <w:rFonts w:ascii="Times New Roman" w:eastAsia="Times New Roman" w:hAnsi="Times New Roman" w:cs="Times New Roman"/>
            <w:sz w:val="20"/>
            <w:szCs w:val="18"/>
            <w:u w:val="single"/>
            <w:vertAlign w:val="superscript"/>
          </w:rPr>
          <w:t>[10]</w:t>
        </w:r>
      </w:hyperlink>
      <w:r w:rsidRPr="00E956CF">
        <w:rPr>
          <w:rFonts w:ascii="Times New Roman" w:eastAsia="Times New Roman" w:hAnsi="Times New Roman" w:cs="Times New Roman"/>
          <w:sz w:val="20"/>
          <w:szCs w:val="18"/>
        </w:rPr>
        <w:t xml:space="preserve"> </w:t>
      </w:r>
    </w:p>
    <w:p w:rsidR="00B33013" w:rsidRDefault="00B33013">
      <w:pPr>
        <w:rPr>
          <w:rFonts w:ascii="Times New Roman" w:eastAsia="Times New Roman" w:hAnsi="Times New Roman" w:cs="Times New Roman"/>
          <w:b/>
          <w:bCs/>
          <w:sz w:val="20"/>
          <w:szCs w:val="18"/>
        </w:rPr>
      </w:pPr>
      <w:r>
        <w:rPr>
          <w:rFonts w:ascii="Times New Roman" w:eastAsia="Times New Roman" w:hAnsi="Times New Roman" w:cs="Times New Roman"/>
          <w:b/>
          <w:bCs/>
          <w:sz w:val="20"/>
          <w:szCs w:val="18"/>
        </w:rPr>
        <w:br w:type="page"/>
      </w:r>
    </w:p>
    <w:p w:rsidR="00E956CF" w:rsidRPr="00E956CF" w:rsidRDefault="00E956CF" w:rsidP="00B33013">
      <w:pPr>
        <w:spacing w:after="0" w:line="240" w:lineRule="auto"/>
        <w:jc w:val="both"/>
        <w:outlineLvl w:val="1"/>
        <w:rPr>
          <w:rFonts w:ascii="Times New Roman" w:eastAsia="Times New Roman" w:hAnsi="Times New Roman" w:cs="Times New Roman"/>
          <w:b/>
          <w:bCs/>
          <w:szCs w:val="18"/>
        </w:rPr>
      </w:pPr>
      <w:r w:rsidRPr="00B33013">
        <w:rPr>
          <w:rFonts w:ascii="Times New Roman" w:eastAsia="Times New Roman" w:hAnsi="Times New Roman" w:cs="Times New Roman"/>
          <w:b/>
          <w:bCs/>
          <w:szCs w:val="18"/>
        </w:rPr>
        <w:lastRenderedPageBreak/>
        <w:t>Analysis</w:t>
      </w:r>
    </w:p>
    <w:p w:rsidR="00E956CF" w:rsidRPr="00E956CF" w:rsidRDefault="00E956CF" w:rsidP="00B33013">
      <w:pPr>
        <w:spacing w:after="0"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Recent analysis tends to posit that ideology is a </w:t>
      </w:r>
      <w:r w:rsidRPr="00E956CF">
        <w:rPr>
          <w:rFonts w:ascii="Times New Roman" w:eastAsia="Times New Roman" w:hAnsi="Times New Roman" w:cs="Times New Roman"/>
          <w:i/>
          <w:iCs/>
          <w:sz w:val="20"/>
          <w:szCs w:val="18"/>
        </w:rPr>
        <w:t>coherent system of ideas</w:t>
      </w:r>
      <w:r w:rsidRPr="00E956CF">
        <w:rPr>
          <w:rFonts w:ascii="Times New Roman" w:eastAsia="Times New Roman" w:hAnsi="Times New Roman" w:cs="Times New Roman"/>
          <w:sz w:val="20"/>
          <w:szCs w:val="18"/>
        </w:rPr>
        <w:t xml:space="preserve"> that rely on a few basic assumptions about reality that may or may not have any factual basis. Through this system, ideas become coherent repeated patterns through the subjective ongoing choices that people make. These ideas serve as the seed around which further thought grows. Believers in ideology range from passive acceptance through fervent advocacy to true belief. According to most recent analysis, ideologies are neither necessarily right nor wrong. </w:t>
      </w:r>
    </w:p>
    <w:p w:rsidR="00E956CF" w:rsidRPr="00E956CF" w:rsidRDefault="00E956CF" w:rsidP="00B33013">
      <w:pPr>
        <w:spacing w:after="0"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Definitions, such as by </w:t>
      </w:r>
      <w:hyperlink r:id="rId55" w:tooltip="Manfred Steger" w:history="1">
        <w:r w:rsidRPr="00B33013">
          <w:rPr>
            <w:rFonts w:ascii="Times New Roman" w:eastAsia="Times New Roman" w:hAnsi="Times New Roman" w:cs="Times New Roman"/>
            <w:sz w:val="20"/>
            <w:szCs w:val="18"/>
            <w:u w:val="single"/>
          </w:rPr>
          <w:t>Manfred Steger</w:t>
        </w:r>
      </w:hyperlink>
      <w:r w:rsidRPr="00E956CF">
        <w:rPr>
          <w:rFonts w:ascii="Times New Roman" w:eastAsia="Times New Roman" w:hAnsi="Times New Roman" w:cs="Times New Roman"/>
          <w:sz w:val="20"/>
          <w:szCs w:val="18"/>
        </w:rPr>
        <w:t xml:space="preserve"> and </w:t>
      </w:r>
      <w:hyperlink r:id="rId56" w:tooltip="Paul James (academic)" w:history="1">
        <w:r w:rsidRPr="00B33013">
          <w:rPr>
            <w:rFonts w:ascii="Times New Roman" w:eastAsia="Times New Roman" w:hAnsi="Times New Roman" w:cs="Times New Roman"/>
            <w:sz w:val="20"/>
            <w:szCs w:val="18"/>
            <w:u w:val="single"/>
          </w:rPr>
          <w:t>Paul James</w:t>
        </w:r>
      </w:hyperlink>
      <w:r w:rsidRPr="00E956CF">
        <w:rPr>
          <w:rFonts w:ascii="Times New Roman" w:eastAsia="Times New Roman" w:hAnsi="Times New Roman" w:cs="Times New Roman"/>
          <w:sz w:val="20"/>
          <w:szCs w:val="18"/>
        </w:rPr>
        <w:t xml:space="preserve"> emphasize both the issue of patterning and contingent claims to truth: </w:t>
      </w:r>
    </w:p>
    <w:p w:rsidR="00E956CF" w:rsidRPr="00E956CF" w:rsidRDefault="00E956CF" w:rsidP="00B33013">
      <w:pPr>
        <w:spacing w:after="0"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Ideologies are patterned clusters of normatively imbued ideas and concepts, including particular representations of power relations. These conceptual maps help people navigate the complexity of their political universe and carry claims to social truth.</w:t>
      </w:r>
      <w:hyperlink r:id="rId57" w:anchor="cite_note-11" w:history="1">
        <w:r w:rsidRPr="00B33013">
          <w:rPr>
            <w:rFonts w:ascii="Times New Roman" w:eastAsia="Times New Roman" w:hAnsi="Times New Roman" w:cs="Times New Roman"/>
            <w:sz w:val="20"/>
            <w:szCs w:val="18"/>
            <w:u w:val="single"/>
            <w:vertAlign w:val="superscript"/>
          </w:rPr>
          <w:t>[11]</w:t>
        </w:r>
      </w:hyperlink>
      <w:r w:rsidRPr="00E956CF">
        <w:rPr>
          <w:rFonts w:ascii="Times New Roman" w:eastAsia="Times New Roman" w:hAnsi="Times New Roman" w:cs="Times New Roman"/>
          <w:sz w:val="20"/>
          <w:szCs w:val="18"/>
        </w:rPr>
        <w:t xml:space="preserve"> </w:t>
      </w:r>
    </w:p>
    <w:p w:rsidR="00E956CF" w:rsidRPr="00B33013" w:rsidRDefault="00E956CF" w:rsidP="00B33013">
      <w:pPr>
        <w:spacing w:after="0"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The works of George </w:t>
      </w:r>
      <w:proofErr w:type="spellStart"/>
      <w:r w:rsidRPr="00E956CF">
        <w:rPr>
          <w:rFonts w:ascii="Times New Roman" w:eastAsia="Times New Roman" w:hAnsi="Times New Roman" w:cs="Times New Roman"/>
          <w:sz w:val="20"/>
          <w:szCs w:val="18"/>
        </w:rPr>
        <w:t>Walford</w:t>
      </w:r>
      <w:proofErr w:type="spellEnd"/>
      <w:r w:rsidRPr="00E956CF">
        <w:rPr>
          <w:rFonts w:ascii="Times New Roman" w:eastAsia="Times New Roman" w:hAnsi="Times New Roman" w:cs="Times New Roman"/>
          <w:sz w:val="20"/>
          <w:szCs w:val="18"/>
        </w:rPr>
        <w:t xml:space="preserve"> and Harold </w:t>
      </w:r>
      <w:proofErr w:type="spellStart"/>
      <w:r w:rsidRPr="00E956CF">
        <w:rPr>
          <w:rFonts w:ascii="Times New Roman" w:eastAsia="Times New Roman" w:hAnsi="Times New Roman" w:cs="Times New Roman"/>
          <w:sz w:val="20"/>
          <w:szCs w:val="18"/>
        </w:rPr>
        <w:t>Walsby</w:t>
      </w:r>
      <w:proofErr w:type="spellEnd"/>
      <w:r w:rsidRPr="00E956CF">
        <w:rPr>
          <w:rFonts w:ascii="Times New Roman" w:eastAsia="Times New Roman" w:hAnsi="Times New Roman" w:cs="Times New Roman"/>
          <w:sz w:val="20"/>
          <w:szCs w:val="18"/>
        </w:rPr>
        <w:t xml:space="preserve">, done under the heading of </w:t>
      </w:r>
      <w:hyperlink r:id="rId58" w:tooltip="Systematic ideology" w:history="1">
        <w:r w:rsidRPr="00B33013">
          <w:rPr>
            <w:rFonts w:ascii="Times New Roman" w:eastAsia="Times New Roman" w:hAnsi="Times New Roman" w:cs="Times New Roman"/>
            <w:sz w:val="20"/>
            <w:szCs w:val="18"/>
            <w:u w:val="single"/>
          </w:rPr>
          <w:t>systematic ideology</w:t>
        </w:r>
      </w:hyperlink>
      <w:r w:rsidRPr="00E956CF">
        <w:rPr>
          <w:rFonts w:ascii="Times New Roman" w:eastAsia="Times New Roman" w:hAnsi="Times New Roman" w:cs="Times New Roman"/>
          <w:sz w:val="20"/>
          <w:szCs w:val="18"/>
        </w:rPr>
        <w:t xml:space="preserve">, are attempts to explore the relationships between ideology and social </w:t>
      </w:r>
      <w:proofErr w:type="gramStart"/>
      <w:r w:rsidRPr="00E956CF">
        <w:rPr>
          <w:rFonts w:ascii="Times New Roman" w:eastAsia="Times New Roman" w:hAnsi="Times New Roman" w:cs="Times New Roman"/>
          <w:sz w:val="20"/>
          <w:szCs w:val="18"/>
        </w:rPr>
        <w:t>systems</w:t>
      </w:r>
      <w:r w:rsidRPr="00E956CF">
        <w:rPr>
          <w:rFonts w:ascii="Times New Roman" w:eastAsia="Times New Roman" w:hAnsi="Times New Roman" w:cs="Times New Roman"/>
          <w:sz w:val="20"/>
          <w:szCs w:val="18"/>
          <w:vertAlign w:val="superscript"/>
        </w:rPr>
        <w:t>[</w:t>
      </w:r>
      <w:proofErr w:type="gramEnd"/>
      <w:r w:rsidRPr="00E956CF">
        <w:rPr>
          <w:rFonts w:ascii="Times New Roman" w:eastAsia="Times New Roman" w:hAnsi="Times New Roman" w:cs="Times New Roman"/>
          <w:i/>
          <w:iCs/>
          <w:sz w:val="20"/>
          <w:szCs w:val="18"/>
          <w:vertAlign w:val="superscript"/>
        </w:rPr>
        <w:fldChar w:fldCharType="begin"/>
      </w:r>
      <w:r w:rsidRPr="00E956CF">
        <w:rPr>
          <w:rFonts w:ascii="Times New Roman" w:eastAsia="Times New Roman" w:hAnsi="Times New Roman" w:cs="Times New Roman"/>
          <w:i/>
          <w:iCs/>
          <w:sz w:val="20"/>
          <w:szCs w:val="18"/>
          <w:vertAlign w:val="superscript"/>
        </w:rPr>
        <w:instrText xml:space="preserve"> HYPERLINK "https://en.wikipedia.org/wiki/Wikipedia:AUDIENCE" \o "Wikipedia:AUDIENCE" </w:instrText>
      </w:r>
      <w:r w:rsidRPr="00E956CF">
        <w:rPr>
          <w:rFonts w:ascii="Times New Roman" w:eastAsia="Times New Roman" w:hAnsi="Times New Roman" w:cs="Times New Roman"/>
          <w:i/>
          <w:iCs/>
          <w:sz w:val="20"/>
          <w:szCs w:val="18"/>
          <w:vertAlign w:val="superscript"/>
        </w:rPr>
        <w:fldChar w:fldCharType="separate"/>
      </w:r>
      <w:r w:rsidRPr="00B33013">
        <w:rPr>
          <w:rFonts w:ascii="Times New Roman" w:eastAsia="Times New Roman" w:hAnsi="Times New Roman" w:cs="Times New Roman"/>
          <w:i/>
          <w:iCs/>
          <w:sz w:val="20"/>
          <w:szCs w:val="18"/>
          <w:u w:val="single"/>
          <w:vertAlign w:val="superscript"/>
        </w:rPr>
        <w:t>example needed</w:t>
      </w:r>
      <w:r w:rsidRPr="00E956CF">
        <w:rPr>
          <w:rFonts w:ascii="Times New Roman" w:eastAsia="Times New Roman" w:hAnsi="Times New Roman" w:cs="Times New Roman"/>
          <w:i/>
          <w:iCs/>
          <w:sz w:val="20"/>
          <w:szCs w:val="18"/>
          <w:vertAlign w:val="superscript"/>
        </w:rPr>
        <w:fldChar w:fldCharType="end"/>
      </w:r>
      <w:r w:rsidRPr="00E956CF">
        <w:rPr>
          <w:rFonts w:ascii="Times New Roman" w:eastAsia="Times New Roman" w:hAnsi="Times New Roman" w:cs="Times New Roman"/>
          <w:sz w:val="20"/>
          <w:szCs w:val="18"/>
          <w:vertAlign w:val="superscript"/>
        </w:rPr>
        <w:t>]</w:t>
      </w:r>
      <w:r w:rsidRPr="00E956CF">
        <w:rPr>
          <w:rFonts w:ascii="Times New Roman" w:eastAsia="Times New Roman" w:hAnsi="Times New Roman" w:cs="Times New Roman"/>
          <w:sz w:val="20"/>
          <w:szCs w:val="18"/>
        </w:rPr>
        <w:t xml:space="preserve">. Charles </w:t>
      </w:r>
      <w:proofErr w:type="spellStart"/>
      <w:r w:rsidRPr="00E956CF">
        <w:rPr>
          <w:rFonts w:ascii="Times New Roman" w:eastAsia="Times New Roman" w:hAnsi="Times New Roman" w:cs="Times New Roman"/>
          <w:sz w:val="20"/>
          <w:szCs w:val="18"/>
        </w:rPr>
        <w:t>Blattberg</w:t>
      </w:r>
      <w:proofErr w:type="spellEnd"/>
      <w:r w:rsidRPr="00E956CF">
        <w:rPr>
          <w:rFonts w:ascii="Times New Roman" w:eastAsia="Times New Roman" w:hAnsi="Times New Roman" w:cs="Times New Roman"/>
          <w:sz w:val="20"/>
          <w:szCs w:val="18"/>
        </w:rPr>
        <w:t xml:space="preserve"> offers an account that distinguishes political ideologies from political philosophies.</w:t>
      </w:r>
      <w:hyperlink r:id="rId59" w:anchor="cite_note-12" w:history="1">
        <w:r w:rsidRPr="00B33013">
          <w:rPr>
            <w:rFonts w:ascii="Times New Roman" w:eastAsia="Times New Roman" w:hAnsi="Times New Roman" w:cs="Times New Roman"/>
            <w:sz w:val="20"/>
            <w:szCs w:val="18"/>
            <w:u w:val="single"/>
            <w:vertAlign w:val="superscript"/>
          </w:rPr>
          <w:t>[12]</w:t>
        </w:r>
      </w:hyperlink>
      <w:r w:rsidRPr="00E956CF">
        <w:rPr>
          <w:rFonts w:ascii="Times New Roman" w:eastAsia="Times New Roman" w:hAnsi="Times New Roman" w:cs="Times New Roman"/>
          <w:sz w:val="20"/>
          <w:szCs w:val="18"/>
        </w:rPr>
        <w:t xml:space="preserve"> </w:t>
      </w:r>
    </w:p>
    <w:p w:rsidR="00E956CF" w:rsidRPr="00E956CF" w:rsidRDefault="00E956CF" w:rsidP="00B33013">
      <w:pPr>
        <w:spacing w:after="0"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David W. </w:t>
      </w:r>
      <w:proofErr w:type="spellStart"/>
      <w:r w:rsidRPr="00E956CF">
        <w:rPr>
          <w:rFonts w:ascii="Times New Roman" w:eastAsia="Times New Roman" w:hAnsi="Times New Roman" w:cs="Times New Roman"/>
          <w:sz w:val="20"/>
          <w:szCs w:val="18"/>
        </w:rPr>
        <w:t>Minar</w:t>
      </w:r>
      <w:proofErr w:type="spellEnd"/>
      <w:r w:rsidRPr="00E956CF">
        <w:rPr>
          <w:rFonts w:ascii="Times New Roman" w:eastAsia="Times New Roman" w:hAnsi="Times New Roman" w:cs="Times New Roman"/>
          <w:sz w:val="20"/>
          <w:szCs w:val="18"/>
        </w:rPr>
        <w:t xml:space="preserve"> describes six different ways the word "ideology" has been used: </w:t>
      </w:r>
    </w:p>
    <w:p w:rsidR="00E956CF" w:rsidRPr="00E956CF" w:rsidRDefault="00E956CF" w:rsidP="00B33013">
      <w:pPr>
        <w:numPr>
          <w:ilvl w:val="0"/>
          <w:numId w:val="2"/>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As a collection of certain ideas with certain kinds of </w:t>
      </w:r>
      <w:r w:rsidRPr="00E956CF">
        <w:rPr>
          <w:rFonts w:ascii="Times New Roman" w:eastAsia="Times New Roman" w:hAnsi="Times New Roman" w:cs="Times New Roman"/>
          <w:i/>
          <w:iCs/>
          <w:sz w:val="20"/>
          <w:szCs w:val="18"/>
        </w:rPr>
        <w:t>content</w:t>
      </w:r>
      <w:r w:rsidRPr="00E956CF">
        <w:rPr>
          <w:rFonts w:ascii="Times New Roman" w:eastAsia="Times New Roman" w:hAnsi="Times New Roman" w:cs="Times New Roman"/>
          <w:sz w:val="20"/>
          <w:szCs w:val="18"/>
        </w:rPr>
        <w:t>, usually normative</w:t>
      </w:r>
    </w:p>
    <w:p w:rsidR="00E956CF" w:rsidRPr="00E956CF" w:rsidRDefault="00E956CF" w:rsidP="00B33013">
      <w:pPr>
        <w:numPr>
          <w:ilvl w:val="0"/>
          <w:numId w:val="2"/>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As the </w:t>
      </w:r>
      <w:r w:rsidRPr="00E956CF">
        <w:rPr>
          <w:rFonts w:ascii="Times New Roman" w:eastAsia="Times New Roman" w:hAnsi="Times New Roman" w:cs="Times New Roman"/>
          <w:i/>
          <w:iCs/>
          <w:sz w:val="20"/>
          <w:szCs w:val="18"/>
        </w:rPr>
        <w:t>form or internal logical structure</w:t>
      </w:r>
      <w:r w:rsidRPr="00E956CF">
        <w:rPr>
          <w:rFonts w:ascii="Times New Roman" w:eastAsia="Times New Roman" w:hAnsi="Times New Roman" w:cs="Times New Roman"/>
          <w:sz w:val="20"/>
          <w:szCs w:val="18"/>
        </w:rPr>
        <w:t xml:space="preserve"> that ideas have within a set</w:t>
      </w:r>
    </w:p>
    <w:p w:rsidR="00E956CF" w:rsidRPr="00E956CF" w:rsidRDefault="00E956CF" w:rsidP="00B33013">
      <w:pPr>
        <w:numPr>
          <w:ilvl w:val="0"/>
          <w:numId w:val="2"/>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By the role ideas play in </w:t>
      </w:r>
      <w:r w:rsidRPr="00E956CF">
        <w:rPr>
          <w:rFonts w:ascii="Times New Roman" w:eastAsia="Times New Roman" w:hAnsi="Times New Roman" w:cs="Times New Roman"/>
          <w:i/>
          <w:iCs/>
          <w:sz w:val="20"/>
          <w:szCs w:val="18"/>
        </w:rPr>
        <w:t>human-social interaction</w:t>
      </w:r>
    </w:p>
    <w:p w:rsidR="00E956CF" w:rsidRPr="00E956CF" w:rsidRDefault="00E956CF" w:rsidP="00B33013">
      <w:pPr>
        <w:numPr>
          <w:ilvl w:val="0"/>
          <w:numId w:val="2"/>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By the role ideas play in the </w:t>
      </w:r>
      <w:r w:rsidRPr="00E956CF">
        <w:rPr>
          <w:rFonts w:ascii="Times New Roman" w:eastAsia="Times New Roman" w:hAnsi="Times New Roman" w:cs="Times New Roman"/>
          <w:i/>
          <w:iCs/>
          <w:sz w:val="20"/>
          <w:szCs w:val="18"/>
        </w:rPr>
        <w:t>structure of an organization</w:t>
      </w:r>
    </w:p>
    <w:p w:rsidR="00E956CF" w:rsidRPr="00E956CF" w:rsidRDefault="00E956CF" w:rsidP="00B33013">
      <w:pPr>
        <w:numPr>
          <w:ilvl w:val="0"/>
          <w:numId w:val="2"/>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As meaning, whose purpose is </w:t>
      </w:r>
      <w:r w:rsidRPr="00E956CF">
        <w:rPr>
          <w:rFonts w:ascii="Times New Roman" w:eastAsia="Times New Roman" w:hAnsi="Times New Roman" w:cs="Times New Roman"/>
          <w:i/>
          <w:iCs/>
          <w:sz w:val="20"/>
          <w:szCs w:val="18"/>
        </w:rPr>
        <w:t>persuasion</w:t>
      </w:r>
    </w:p>
    <w:p w:rsidR="00E956CF" w:rsidRPr="00E956CF" w:rsidRDefault="00E956CF" w:rsidP="00B33013">
      <w:pPr>
        <w:numPr>
          <w:ilvl w:val="0"/>
          <w:numId w:val="2"/>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As the </w:t>
      </w:r>
      <w:r w:rsidRPr="00E956CF">
        <w:rPr>
          <w:rFonts w:ascii="Times New Roman" w:eastAsia="Times New Roman" w:hAnsi="Times New Roman" w:cs="Times New Roman"/>
          <w:i/>
          <w:iCs/>
          <w:sz w:val="20"/>
          <w:szCs w:val="18"/>
        </w:rPr>
        <w:t>locus</w:t>
      </w:r>
      <w:r w:rsidRPr="00E956CF">
        <w:rPr>
          <w:rFonts w:ascii="Times New Roman" w:eastAsia="Times New Roman" w:hAnsi="Times New Roman" w:cs="Times New Roman"/>
          <w:sz w:val="20"/>
          <w:szCs w:val="18"/>
        </w:rPr>
        <w:t xml:space="preserve"> of social interaction</w:t>
      </w:r>
    </w:p>
    <w:p w:rsidR="00E956CF" w:rsidRPr="00E956CF" w:rsidRDefault="00E956CF" w:rsidP="00B33013">
      <w:p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For </w:t>
      </w:r>
      <w:hyperlink r:id="rId60" w:tooltip="Willard Mullin" w:history="1">
        <w:r w:rsidRPr="00B33013">
          <w:rPr>
            <w:rFonts w:ascii="Times New Roman" w:eastAsia="Times New Roman" w:hAnsi="Times New Roman" w:cs="Times New Roman"/>
            <w:sz w:val="20"/>
            <w:szCs w:val="18"/>
            <w:u w:val="single"/>
          </w:rPr>
          <w:t>Willard A. Mullins</w:t>
        </w:r>
      </w:hyperlink>
      <w:r w:rsidRPr="00E956CF">
        <w:rPr>
          <w:rFonts w:ascii="Times New Roman" w:eastAsia="Times New Roman" w:hAnsi="Times New Roman" w:cs="Times New Roman"/>
          <w:sz w:val="20"/>
          <w:szCs w:val="18"/>
        </w:rPr>
        <w:t xml:space="preserve"> an ideology should be contrasted with the related (but different) issues of </w:t>
      </w:r>
      <w:r w:rsidRPr="00E956CF">
        <w:rPr>
          <w:rFonts w:ascii="Times New Roman" w:eastAsia="Times New Roman" w:hAnsi="Times New Roman" w:cs="Times New Roman"/>
          <w:i/>
          <w:iCs/>
          <w:sz w:val="20"/>
          <w:szCs w:val="18"/>
        </w:rPr>
        <w:t>utopia</w:t>
      </w:r>
      <w:r w:rsidRPr="00E956CF">
        <w:rPr>
          <w:rFonts w:ascii="Times New Roman" w:eastAsia="Times New Roman" w:hAnsi="Times New Roman" w:cs="Times New Roman"/>
          <w:sz w:val="20"/>
          <w:szCs w:val="18"/>
        </w:rPr>
        <w:t xml:space="preserve"> and </w:t>
      </w:r>
      <w:r w:rsidRPr="00E956CF">
        <w:rPr>
          <w:rFonts w:ascii="Times New Roman" w:eastAsia="Times New Roman" w:hAnsi="Times New Roman" w:cs="Times New Roman"/>
          <w:i/>
          <w:iCs/>
          <w:sz w:val="20"/>
          <w:szCs w:val="18"/>
        </w:rPr>
        <w:t>historical myth</w:t>
      </w:r>
      <w:r w:rsidRPr="00E956CF">
        <w:rPr>
          <w:rFonts w:ascii="Times New Roman" w:eastAsia="Times New Roman" w:hAnsi="Times New Roman" w:cs="Times New Roman"/>
          <w:sz w:val="20"/>
          <w:szCs w:val="18"/>
        </w:rPr>
        <w:t xml:space="preserve">. An ideology is composed of four basic characteristics: </w:t>
      </w:r>
    </w:p>
    <w:p w:rsidR="00E956CF" w:rsidRPr="00E956CF" w:rsidRDefault="00E956CF" w:rsidP="00B33013">
      <w:pPr>
        <w:numPr>
          <w:ilvl w:val="0"/>
          <w:numId w:val="3"/>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it must have power over cognition</w:t>
      </w:r>
    </w:p>
    <w:p w:rsidR="00E956CF" w:rsidRPr="00E956CF" w:rsidRDefault="00E956CF" w:rsidP="00B33013">
      <w:pPr>
        <w:numPr>
          <w:ilvl w:val="0"/>
          <w:numId w:val="3"/>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it must be capable of guiding one's evaluations;</w:t>
      </w:r>
    </w:p>
    <w:p w:rsidR="00E956CF" w:rsidRPr="00E956CF" w:rsidRDefault="00E956CF" w:rsidP="00B33013">
      <w:pPr>
        <w:numPr>
          <w:ilvl w:val="0"/>
          <w:numId w:val="3"/>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it must provide guidance towards action; and</w:t>
      </w:r>
    </w:p>
    <w:p w:rsidR="00E956CF" w:rsidRPr="00E956CF" w:rsidRDefault="00E956CF" w:rsidP="00B33013">
      <w:pPr>
        <w:numPr>
          <w:ilvl w:val="0"/>
          <w:numId w:val="3"/>
        </w:numPr>
        <w:spacing w:before="100" w:beforeAutospacing="1" w:after="100" w:afterAutospacing="1" w:line="240" w:lineRule="auto"/>
        <w:jc w:val="both"/>
        <w:rPr>
          <w:rFonts w:ascii="Times New Roman" w:eastAsia="Times New Roman" w:hAnsi="Times New Roman" w:cs="Times New Roman"/>
          <w:sz w:val="20"/>
          <w:szCs w:val="18"/>
        </w:rPr>
      </w:pPr>
      <w:proofErr w:type="gramStart"/>
      <w:r w:rsidRPr="00E956CF">
        <w:rPr>
          <w:rFonts w:ascii="Times New Roman" w:eastAsia="Times New Roman" w:hAnsi="Times New Roman" w:cs="Times New Roman"/>
          <w:sz w:val="20"/>
          <w:szCs w:val="18"/>
        </w:rPr>
        <w:t>it</w:t>
      </w:r>
      <w:proofErr w:type="gramEnd"/>
      <w:r w:rsidRPr="00E956CF">
        <w:rPr>
          <w:rFonts w:ascii="Times New Roman" w:eastAsia="Times New Roman" w:hAnsi="Times New Roman" w:cs="Times New Roman"/>
          <w:sz w:val="20"/>
          <w:szCs w:val="18"/>
        </w:rPr>
        <w:t xml:space="preserve"> must be logically coherent.</w:t>
      </w:r>
    </w:p>
    <w:p w:rsidR="00E956CF" w:rsidRPr="00E956CF" w:rsidRDefault="00C079D6" w:rsidP="00B33013">
      <w:pPr>
        <w:spacing w:after="0" w:line="240" w:lineRule="auto"/>
        <w:jc w:val="both"/>
        <w:rPr>
          <w:rFonts w:ascii="Times New Roman" w:eastAsia="Times New Roman" w:hAnsi="Times New Roman" w:cs="Times New Roman"/>
          <w:sz w:val="20"/>
          <w:szCs w:val="18"/>
        </w:rPr>
      </w:pPr>
      <w:hyperlink r:id="rId61" w:tooltip="Terry Eagleton" w:history="1">
        <w:r w:rsidR="00E956CF" w:rsidRPr="00B33013">
          <w:rPr>
            <w:rFonts w:ascii="Times New Roman" w:eastAsia="Times New Roman" w:hAnsi="Times New Roman" w:cs="Times New Roman"/>
            <w:sz w:val="20"/>
            <w:szCs w:val="18"/>
            <w:u w:val="single"/>
          </w:rPr>
          <w:t>Terry Eagleton</w:t>
        </w:r>
      </w:hyperlink>
      <w:r w:rsidR="00E956CF" w:rsidRPr="00E956CF">
        <w:rPr>
          <w:rFonts w:ascii="Times New Roman" w:eastAsia="Times New Roman" w:hAnsi="Times New Roman" w:cs="Times New Roman"/>
          <w:sz w:val="20"/>
          <w:szCs w:val="18"/>
        </w:rPr>
        <w:t xml:space="preserve"> outlines (more or less in no particular order) some definitions of ideology</w:t>
      </w:r>
      <w:proofErr w:type="gramStart"/>
      <w:r w:rsidR="00E956CF" w:rsidRPr="00E956CF">
        <w:rPr>
          <w:rFonts w:ascii="Times New Roman" w:eastAsia="Times New Roman" w:hAnsi="Times New Roman" w:cs="Times New Roman"/>
          <w:sz w:val="20"/>
          <w:szCs w:val="18"/>
        </w:rPr>
        <w:t>:</w:t>
      </w:r>
      <w:proofErr w:type="gramEnd"/>
      <w:hyperlink r:id="rId62" w:anchor="cite_note-13" w:history="1">
        <w:r w:rsidR="00E956CF" w:rsidRPr="00B33013">
          <w:rPr>
            <w:rFonts w:ascii="Times New Roman" w:eastAsia="Times New Roman" w:hAnsi="Times New Roman" w:cs="Times New Roman"/>
            <w:sz w:val="20"/>
            <w:szCs w:val="18"/>
            <w:u w:val="single"/>
            <w:vertAlign w:val="superscript"/>
          </w:rPr>
          <w:t>[13]</w:t>
        </w:r>
      </w:hyperlink>
      <w:r w:rsidR="00E956CF" w:rsidRPr="00E956CF">
        <w:rPr>
          <w:rFonts w:ascii="Times New Roman" w:eastAsia="Times New Roman" w:hAnsi="Times New Roman" w:cs="Times New Roman"/>
          <w:sz w:val="20"/>
          <w:szCs w:val="18"/>
        </w:rPr>
        <w:t xml:space="preserve"> </w:t>
      </w:r>
    </w:p>
    <w:p w:rsidR="00E956CF" w:rsidRPr="00E956CF" w:rsidRDefault="00E956CF" w:rsidP="00B33013">
      <w:pPr>
        <w:numPr>
          <w:ilvl w:val="0"/>
          <w:numId w:val="4"/>
        </w:numPr>
        <w:spacing w:after="0"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The process of production of meanings, signs and values in social life</w:t>
      </w:r>
    </w:p>
    <w:p w:rsidR="00E956CF" w:rsidRPr="00E956CF" w:rsidRDefault="00E956CF" w:rsidP="00B33013">
      <w:pPr>
        <w:numPr>
          <w:ilvl w:val="0"/>
          <w:numId w:val="4"/>
        </w:numPr>
        <w:spacing w:after="0"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A body of ideas characteristic of a particular social group or class</w:t>
      </w:r>
    </w:p>
    <w:p w:rsidR="00E956CF" w:rsidRPr="00E956CF" w:rsidRDefault="00E956CF" w:rsidP="00B33013">
      <w:pPr>
        <w:numPr>
          <w:ilvl w:val="0"/>
          <w:numId w:val="4"/>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Ideas that help legitimate a dominant political power</w:t>
      </w:r>
    </w:p>
    <w:p w:rsidR="00E956CF" w:rsidRPr="00E956CF" w:rsidRDefault="00E956CF" w:rsidP="00B33013">
      <w:pPr>
        <w:numPr>
          <w:ilvl w:val="0"/>
          <w:numId w:val="4"/>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False ideas that help legitimate a dominant political power</w:t>
      </w:r>
    </w:p>
    <w:p w:rsidR="00E956CF" w:rsidRPr="00E956CF" w:rsidRDefault="00E956CF" w:rsidP="00B33013">
      <w:pPr>
        <w:numPr>
          <w:ilvl w:val="0"/>
          <w:numId w:val="4"/>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Systematically distorted communication</w:t>
      </w:r>
    </w:p>
    <w:p w:rsidR="00E956CF" w:rsidRPr="00E956CF" w:rsidRDefault="00E956CF" w:rsidP="00B33013">
      <w:pPr>
        <w:numPr>
          <w:ilvl w:val="0"/>
          <w:numId w:val="4"/>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Ideas that offer a position for a subject</w:t>
      </w:r>
    </w:p>
    <w:p w:rsidR="00E956CF" w:rsidRPr="00E956CF" w:rsidRDefault="00E956CF" w:rsidP="00B33013">
      <w:pPr>
        <w:numPr>
          <w:ilvl w:val="0"/>
          <w:numId w:val="4"/>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Forms of thought motivated by social interests</w:t>
      </w:r>
    </w:p>
    <w:p w:rsidR="00E956CF" w:rsidRPr="00E956CF" w:rsidRDefault="00E956CF" w:rsidP="00B33013">
      <w:pPr>
        <w:numPr>
          <w:ilvl w:val="0"/>
          <w:numId w:val="4"/>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Identity thinking</w:t>
      </w:r>
    </w:p>
    <w:p w:rsidR="00E956CF" w:rsidRPr="00E956CF" w:rsidRDefault="00E956CF" w:rsidP="00B33013">
      <w:pPr>
        <w:numPr>
          <w:ilvl w:val="0"/>
          <w:numId w:val="4"/>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Socially necessary illusion</w:t>
      </w:r>
    </w:p>
    <w:p w:rsidR="00E956CF" w:rsidRPr="00E956CF" w:rsidRDefault="00E956CF" w:rsidP="00B33013">
      <w:pPr>
        <w:numPr>
          <w:ilvl w:val="0"/>
          <w:numId w:val="4"/>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The conjuncture of </w:t>
      </w:r>
      <w:hyperlink r:id="rId63" w:tooltip="Discourse" w:history="1">
        <w:r w:rsidRPr="00B33013">
          <w:rPr>
            <w:rFonts w:ascii="Times New Roman" w:eastAsia="Times New Roman" w:hAnsi="Times New Roman" w:cs="Times New Roman"/>
            <w:sz w:val="20"/>
            <w:szCs w:val="18"/>
            <w:u w:val="single"/>
          </w:rPr>
          <w:t>discourse</w:t>
        </w:r>
      </w:hyperlink>
      <w:r w:rsidRPr="00E956CF">
        <w:rPr>
          <w:rFonts w:ascii="Times New Roman" w:eastAsia="Times New Roman" w:hAnsi="Times New Roman" w:cs="Times New Roman"/>
          <w:sz w:val="20"/>
          <w:szCs w:val="18"/>
        </w:rPr>
        <w:t xml:space="preserve"> and power</w:t>
      </w:r>
    </w:p>
    <w:p w:rsidR="00E956CF" w:rsidRPr="00E956CF" w:rsidRDefault="00E956CF" w:rsidP="00B33013">
      <w:pPr>
        <w:numPr>
          <w:ilvl w:val="0"/>
          <w:numId w:val="4"/>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The medium in which conscious social actors make sense of their world</w:t>
      </w:r>
    </w:p>
    <w:p w:rsidR="00E956CF" w:rsidRPr="00E956CF" w:rsidRDefault="00E956CF" w:rsidP="00B33013">
      <w:pPr>
        <w:numPr>
          <w:ilvl w:val="0"/>
          <w:numId w:val="4"/>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Action-oriented sets of beliefs</w:t>
      </w:r>
    </w:p>
    <w:p w:rsidR="00E956CF" w:rsidRPr="00E956CF" w:rsidRDefault="00E956CF" w:rsidP="00B33013">
      <w:pPr>
        <w:numPr>
          <w:ilvl w:val="0"/>
          <w:numId w:val="4"/>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The confusion of linguistic and phenomenal reality</w:t>
      </w:r>
    </w:p>
    <w:p w:rsidR="00E956CF" w:rsidRPr="00E956CF" w:rsidRDefault="00E956CF" w:rsidP="00B33013">
      <w:pPr>
        <w:numPr>
          <w:ilvl w:val="0"/>
          <w:numId w:val="4"/>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Semiotic closure</w:t>
      </w:r>
      <w:hyperlink r:id="rId64" w:anchor="cite_note-14" w:history="1">
        <w:r w:rsidRPr="00B33013">
          <w:rPr>
            <w:rFonts w:ascii="Times New Roman" w:eastAsia="Times New Roman" w:hAnsi="Times New Roman" w:cs="Times New Roman"/>
            <w:sz w:val="20"/>
            <w:szCs w:val="18"/>
            <w:u w:val="single"/>
            <w:vertAlign w:val="superscript"/>
          </w:rPr>
          <w:t>[14]</w:t>
        </w:r>
      </w:hyperlink>
    </w:p>
    <w:p w:rsidR="00E956CF" w:rsidRPr="00E956CF" w:rsidRDefault="00E956CF" w:rsidP="00B33013">
      <w:pPr>
        <w:numPr>
          <w:ilvl w:val="0"/>
          <w:numId w:val="4"/>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The indispensable medium in which individuals live out their relations to a social structure</w:t>
      </w:r>
    </w:p>
    <w:p w:rsidR="00E956CF" w:rsidRPr="00E956CF" w:rsidRDefault="00E956CF" w:rsidP="00B33013">
      <w:pPr>
        <w:numPr>
          <w:ilvl w:val="0"/>
          <w:numId w:val="4"/>
        </w:numPr>
        <w:spacing w:before="100" w:beforeAutospacing="1" w:after="100" w:afterAutospacing="1"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The process that converts social life to a natural reality</w:t>
      </w:r>
    </w:p>
    <w:p w:rsidR="00E956CF" w:rsidRPr="00E956CF" w:rsidRDefault="00E956CF" w:rsidP="00C079D6">
      <w:pPr>
        <w:spacing w:after="0"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The German philosopher </w:t>
      </w:r>
      <w:hyperlink r:id="rId65" w:history="1">
        <w:r w:rsidRPr="00B33013">
          <w:rPr>
            <w:rFonts w:ascii="Times New Roman" w:eastAsia="Times New Roman" w:hAnsi="Times New Roman" w:cs="Times New Roman"/>
            <w:sz w:val="20"/>
            <w:szCs w:val="18"/>
            <w:u w:val="single"/>
          </w:rPr>
          <w:t xml:space="preserve">Christian </w:t>
        </w:r>
        <w:proofErr w:type="spellStart"/>
        <w:r w:rsidRPr="00B33013">
          <w:rPr>
            <w:rFonts w:ascii="Times New Roman" w:eastAsia="Times New Roman" w:hAnsi="Times New Roman" w:cs="Times New Roman"/>
            <w:sz w:val="20"/>
            <w:szCs w:val="18"/>
            <w:u w:val="single"/>
          </w:rPr>
          <w:t>Duncker</w:t>
        </w:r>
        <w:proofErr w:type="spellEnd"/>
      </w:hyperlink>
      <w:r w:rsidRPr="00E956CF">
        <w:rPr>
          <w:rFonts w:ascii="Times New Roman" w:eastAsia="Times New Roman" w:hAnsi="Times New Roman" w:cs="Times New Roman"/>
          <w:sz w:val="20"/>
          <w:szCs w:val="18"/>
        </w:rPr>
        <w:t xml:space="preserve"> called for a "critical reflection of the ideology concept" (2006). In his work, he strove to bring the concept of ideology into the foreground, as well as the closely connected concerns of </w:t>
      </w:r>
      <w:hyperlink r:id="rId66" w:tooltip="Epistemology" w:history="1">
        <w:r w:rsidRPr="00B33013">
          <w:rPr>
            <w:rFonts w:ascii="Times New Roman" w:eastAsia="Times New Roman" w:hAnsi="Times New Roman" w:cs="Times New Roman"/>
            <w:sz w:val="20"/>
            <w:szCs w:val="18"/>
            <w:u w:val="single"/>
          </w:rPr>
          <w:t>epistemology</w:t>
        </w:r>
      </w:hyperlink>
      <w:r w:rsidRPr="00E956CF">
        <w:rPr>
          <w:rFonts w:ascii="Times New Roman" w:eastAsia="Times New Roman" w:hAnsi="Times New Roman" w:cs="Times New Roman"/>
          <w:sz w:val="20"/>
          <w:szCs w:val="18"/>
        </w:rPr>
        <w:t xml:space="preserve"> and history. In this work, the term ideology is defined in terms of a system of presentations that explicitly or implicitly claim to absolute truth. </w:t>
      </w:r>
    </w:p>
    <w:p w:rsidR="00B21A67" w:rsidRPr="00B33013" w:rsidRDefault="00E956CF" w:rsidP="00C079D6">
      <w:pPr>
        <w:spacing w:after="0" w:line="240" w:lineRule="auto"/>
        <w:jc w:val="both"/>
        <w:rPr>
          <w:rFonts w:ascii="Times New Roman" w:eastAsia="Times New Roman" w:hAnsi="Times New Roman" w:cs="Times New Roman"/>
          <w:sz w:val="20"/>
          <w:szCs w:val="18"/>
        </w:rPr>
      </w:pPr>
      <w:r w:rsidRPr="00E956CF">
        <w:rPr>
          <w:rFonts w:ascii="Times New Roman" w:eastAsia="Times New Roman" w:hAnsi="Times New Roman" w:cs="Times New Roman"/>
          <w:sz w:val="20"/>
          <w:szCs w:val="18"/>
        </w:rPr>
        <w:t xml:space="preserve">There are many different kinds of ideologies: </w:t>
      </w:r>
      <w:hyperlink r:id="rId67" w:tooltip="Politics" w:history="1">
        <w:r w:rsidRPr="00B33013">
          <w:rPr>
            <w:rFonts w:ascii="Times New Roman" w:eastAsia="Times New Roman" w:hAnsi="Times New Roman" w:cs="Times New Roman"/>
            <w:sz w:val="20"/>
            <w:szCs w:val="18"/>
            <w:u w:val="single"/>
          </w:rPr>
          <w:t>political</w:t>
        </w:r>
      </w:hyperlink>
      <w:r w:rsidRPr="00E956CF">
        <w:rPr>
          <w:rFonts w:ascii="Times New Roman" w:eastAsia="Times New Roman" w:hAnsi="Times New Roman" w:cs="Times New Roman"/>
          <w:sz w:val="20"/>
          <w:szCs w:val="18"/>
        </w:rPr>
        <w:t xml:space="preserve">, </w:t>
      </w:r>
      <w:hyperlink r:id="rId68" w:tooltip="Social issues" w:history="1">
        <w:r w:rsidRPr="00B33013">
          <w:rPr>
            <w:rFonts w:ascii="Times New Roman" w:eastAsia="Times New Roman" w:hAnsi="Times New Roman" w:cs="Times New Roman"/>
            <w:sz w:val="20"/>
            <w:szCs w:val="18"/>
            <w:u w:val="single"/>
          </w:rPr>
          <w:t>social</w:t>
        </w:r>
      </w:hyperlink>
      <w:r w:rsidRPr="00E956CF">
        <w:rPr>
          <w:rFonts w:ascii="Times New Roman" w:eastAsia="Times New Roman" w:hAnsi="Times New Roman" w:cs="Times New Roman"/>
          <w:sz w:val="20"/>
          <w:szCs w:val="18"/>
        </w:rPr>
        <w:t xml:space="preserve">, </w:t>
      </w:r>
      <w:hyperlink r:id="rId69" w:tooltip="Epistemological" w:history="1">
        <w:r w:rsidRPr="00B33013">
          <w:rPr>
            <w:rFonts w:ascii="Times New Roman" w:eastAsia="Times New Roman" w:hAnsi="Times New Roman" w:cs="Times New Roman"/>
            <w:sz w:val="20"/>
            <w:szCs w:val="18"/>
            <w:u w:val="single"/>
          </w:rPr>
          <w:t>epistemological</w:t>
        </w:r>
      </w:hyperlink>
      <w:r w:rsidRPr="00E956CF">
        <w:rPr>
          <w:rFonts w:ascii="Times New Roman" w:eastAsia="Times New Roman" w:hAnsi="Times New Roman" w:cs="Times New Roman"/>
          <w:sz w:val="20"/>
          <w:szCs w:val="18"/>
        </w:rPr>
        <w:t xml:space="preserve">, and </w:t>
      </w:r>
      <w:hyperlink r:id="rId70" w:tooltip="Ethics" w:history="1">
        <w:r w:rsidRPr="00B33013">
          <w:rPr>
            <w:rFonts w:ascii="Times New Roman" w:eastAsia="Times New Roman" w:hAnsi="Times New Roman" w:cs="Times New Roman"/>
            <w:sz w:val="20"/>
            <w:szCs w:val="18"/>
            <w:u w:val="single"/>
          </w:rPr>
          <w:t>ethical</w:t>
        </w:r>
      </w:hyperlink>
      <w:r w:rsidRPr="00E956CF">
        <w:rPr>
          <w:rFonts w:ascii="Times New Roman" w:eastAsia="Times New Roman" w:hAnsi="Times New Roman" w:cs="Times New Roman"/>
          <w:sz w:val="20"/>
          <w:szCs w:val="18"/>
        </w:rPr>
        <w:t xml:space="preserve">. </w:t>
      </w:r>
    </w:p>
    <w:sectPr w:rsidR="00B21A67" w:rsidRPr="00B330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3B5261"/>
    <w:multiLevelType w:val="multilevel"/>
    <w:tmpl w:val="294A64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35555B"/>
    <w:multiLevelType w:val="multilevel"/>
    <w:tmpl w:val="BCF8F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33C5C7F"/>
    <w:multiLevelType w:val="multilevel"/>
    <w:tmpl w:val="9E409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D432D51"/>
    <w:multiLevelType w:val="multilevel"/>
    <w:tmpl w:val="6E842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F52"/>
    <w:rsid w:val="00186DEC"/>
    <w:rsid w:val="0029577D"/>
    <w:rsid w:val="004D3727"/>
    <w:rsid w:val="00745BF7"/>
    <w:rsid w:val="009C65BE"/>
    <w:rsid w:val="00B21A67"/>
    <w:rsid w:val="00B33013"/>
    <w:rsid w:val="00BD0F52"/>
    <w:rsid w:val="00C079D6"/>
    <w:rsid w:val="00C74CE7"/>
    <w:rsid w:val="00DD443B"/>
    <w:rsid w:val="00E956CF"/>
    <w:rsid w:val="00F432A8"/>
    <w:rsid w:val="00F4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037BF0-983B-4AC7-9704-8D9950B5A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745BF7"/>
    <w:pPr>
      <w:keepNext/>
      <w:keepLines/>
      <w:spacing w:before="480" w:after="0" w:line="276" w:lineRule="auto"/>
      <w:jc w:val="center"/>
      <w:outlineLvl w:val="0"/>
    </w:pPr>
    <w:rPr>
      <w:rFonts w:ascii="Times New Roman" w:eastAsiaTheme="majorEastAsia" w:hAnsi="Times New Roman" w:cstheme="majorBidi"/>
      <w:b/>
      <w:bCs/>
      <w:sz w:val="32"/>
      <w:szCs w:val="28"/>
    </w:rPr>
  </w:style>
  <w:style w:type="paragraph" w:styleId="Heading2">
    <w:name w:val="heading 2"/>
    <w:basedOn w:val="Normal"/>
    <w:next w:val="Normal"/>
    <w:link w:val="Heading2Char"/>
    <w:autoRedefine/>
    <w:uiPriority w:val="9"/>
    <w:unhideWhenUsed/>
    <w:qFormat/>
    <w:rsid w:val="00745BF7"/>
    <w:pPr>
      <w:keepNext/>
      <w:keepLines/>
      <w:spacing w:before="40" w:after="0" w:line="276" w:lineRule="auto"/>
      <w:outlineLvl w:val="1"/>
    </w:pPr>
    <w:rPr>
      <w:rFonts w:ascii="Times New Roman" w:eastAsiaTheme="majorEastAsia" w:hAnsi="Times New Roman" w:cstheme="majorBidi"/>
      <w:b/>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5BF7"/>
    <w:rPr>
      <w:rFonts w:ascii="Times New Roman" w:eastAsiaTheme="majorEastAsia" w:hAnsi="Times New Roman" w:cstheme="majorBidi"/>
      <w:b/>
      <w:bCs/>
      <w:sz w:val="32"/>
      <w:szCs w:val="28"/>
    </w:rPr>
  </w:style>
  <w:style w:type="character" w:customStyle="1" w:styleId="Heading2Char">
    <w:name w:val="Heading 2 Char"/>
    <w:basedOn w:val="DefaultParagraphFont"/>
    <w:link w:val="Heading2"/>
    <w:uiPriority w:val="9"/>
    <w:rsid w:val="00745BF7"/>
    <w:rPr>
      <w:rFonts w:ascii="Times New Roman" w:eastAsiaTheme="majorEastAsia" w:hAnsi="Times New Roman" w:cstheme="majorBidi"/>
      <w:b/>
      <w:sz w:val="28"/>
      <w:szCs w:val="26"/>
    </w:rPr>
  </w:style>
  <w:style w:type="paragraph" w:styleId="NormalWeb">
    <w:name w:val="Normal (Web)"/>
    <w:basedOn w:val="Normal"/>
    <w:uiPriority w:val="99"/>
    <w:semiHidden/>
    <w:unhideWhenUsed/>
    <w:rsid w:val="00E956C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956CF"/>
    <w:rPr>
      <w:color w:val="0000FF"/>
      <w:u w:val="single"/>
    </w:rPr>
  </w:style>
  <w:style w:type="character" w:customStyle="1" w:styleId="tocnumber">
    <w:name w:val="tocnumber"/>
    <w:basedOn w:val="DefaultParagraphFont"/>
    <w:rsid w:val="00E956CF"/>
  </w:style>
  <w:style w:type="character" w:customStyle="1" w:styleId="toctext">
    <w:name w:val="toctext"/>
    <w:basedOn w:val="DefaultParagraphFont"/>
    <w:rsid w:val="00E956CF"/>
  </w:style>
  <w:style w:type="character" w:customStyle="1" w:styleId="mw-headline">
    <w:name w:val="mw-headline"/>
    <w:basedOn w:val="DefaultParagraphFont"/>
    <w:rsid w:val="00E956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570140">
      <w:bodyDiv w:val="1"/>
      <w:marLeft w:val="0"/>
      <w:marRight w:val="0"/>
      <w:marTop w:val="0"/>
      <w:marBottom w:val="0"/>
      <w:divBdr>
        <w:top w:val="none" w:sz="0" w:space="0" w:color="auto"/>
        <w:left w:val="none" w:sz="0" w:space="0" w:color="auto"/>
        <w:bottom w:val="none" w:sz="0" w:space="0" w:color="auto"/>
        <w:right w:val="none" w:sz="0" w:space="0" w:color="auto"/>
      </w:divBdr>
      <w:divsChild>
        <w:div w:id="2077507945">
          <w:blockQuote w:val="1"/>
          <w:marLeft w:val="720"/>
          <w:marRight w:val="720"/>
          <w:marTop w:val="100"/>
          <w:marBottom w:val="100"/>
          <w:divBdr>
            <w:top w:val="none" w:sz="0" w:space="0" w:color="auto"/>
            <w:left w:val="none" w:sz="0" w:space="0" w:color="auto"/>
            <w:bottom w:val="none" w:sz="0" w:space="0" w:color="auto"/>
            <w:right w:val="none" w:sz="0" w:space="0" w:color="auto"/>
          </w:divBdr>
        </w:div>
        <w:div w:id="985668197">
          <w:marLeft w:val="0"/>
          <w:marRight w:val="0"/>
          <w:marTop w:val="0"/>
          <w:marBottom w:val="0"/>
          <w:divBdr>
            <w:top w:val="none" w:sz="0" w:space="0" w:color="auto"/>
            <w:left w:val="none" w:sz="0" w:space="0" w:color="auto"/>
            <w:bottom w:val="none" w:sz="0" w:space="0" w:color="auto"/>
            <w:right w:val="none" w:sz="0" w:space="0" w:color="auto"/>
          </w:divBdr>
          <w:divsChild>
            <w:div w:id="1652557399">
              <w:marLeft w:val="0"/>
              <w:marRight w:val="0"/>
              <w:marTop w:val="0"/>
              <w:marBottom w:val="0"/>
              <w:divBdr>
                <w:top w:val="none" w:sz="0" w:space="0" w:color="auto"/>
                <w:left w:val="none" w:sz="0" w:space="0" w:color="auto"/>
                <w:bottom w:val="none" w:sz="0" w:space="0" w:color="auto"/>
                <w:right w:val="none" w:sz="0" w:space="0" w:color="auto"/>
              </w:divBdr>
            </w:div>
          </w:divsChild>
        </w:div>
        <w:div w:id="782576524">
          <w:marLeft w:val="0"/>
          <w:marRight w:val="0"/>
          <w:marTop w:val="0"/>
          <w:marBottom w:val="0"/>
          <w:divBdr>
            <w:top w:val="none" w:sz="0" w:space="0" w:color="auto"/>
            <w:left w:val="none" w:sz="0" w:space="0" w:color="auto"/>
            <w:bottom w:val="none" w:sz="0" w:space="0" w:color="auto"/>
            <w:right w:val="none" w:sz="0" w:space="0" w:color="auto"/>
          </w:divBdr>
        </w:div>
        <w:div w:id="1599799608">
          <w:marLeft w:val="0"/>
          <w:marRight w:val="0"/>
          <w:marTop w:val="0"/>
          <w:marBottom w:val="0"/>
          <w:divBdr>
            <w:top w:val="none" w:sz="0" w:space="0" w:color="auto"/>
            <w:left w:val="none" w:sz="0" w:space="0" w:color="auto"/>
            <w:bottom w:val="none" w:sz="0" w:space="0" w:color="auto"/>
            <w:right w:val="none" w:sz="0" w:space="0" w:color="auto"/>
          </w:divBdr>
          <w:divsChild>
            <w:div w:id="1300456177">
              <w:marLeft w:val="0"/>
              <w:marRight w:val="0"/>
              <w:marTop w:val="0"/>
              <w:marBottom w:val="0"/>
              <w:divBdr>
                <w:top w:val="none" w:sz="0" w:space="0" w:color="auto"/>
                <w:left w:val="none" w:sz="0" w:space="0" w:color="auto"/>
                <w:bottom w:val="none" w:sz="0" w:space="0" w:color="auto"/>
                <w:right w:val="none" w:sz="0" w:space="0" w:color="auto"/>
              </w:divBdr>
              <w:divsChild>
                <w:div w:id="98608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29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Antoine_Destutt_de_Tracy" TargetMode="External"/><Relationship Id="rId18" Type="http://schemas.openxmlformats.org/officeDocument/2006/relationships/hyperlink" Target="https://en.wikipedia.org/wiki/Political_science" TargetMode="External"/><Relationship Id="rId26" Type="http://schemas.openxmlformats.org/officeDocument/2006/relationships/hyperlink" Target="https://en.wiktionary.org/wiki/%E1%BC%B0%CE%B4%CE%AD%CE%B1" TargetMode="External"/><Relationship Id="rId39" Type="http://schemas.openxmlformats.org/officeDocument/2006/relationships/hyperlink" Target="https://en.wikipedia.org/wiki/Karl_Marx" TargetMode="External"/><Relationship Id="rId21" Type="http://schemas.openxmlformats.org/officeDocument/2006/relationships/hyperlink" Target="https://en.wikipedia.org/wiki/Reign_of_Terror" TargetMode="External"/><Relationship Id="rId34" Type="http://schemas.openxmlformats.org/officeDocument/2006/relationships/hyperlink" Target="https://en.wikipedia.org/wiki/Ideology" TargetMode="External"/><Relationship Id="rId42" Type="http://schemas.openxmlformats.org/officeDocument/2006/relationships/hyperlink" Target="https://en.wikipedia.org/wiki/Ancien_R%C3%A9gime" TargetMode="External"/><Relationship Id="rId47" Type="http://schemas.openxmlformats.org/officeDocument/2006/relationships/hyperlink" Target="https://en.wikipedia.org/wiki/Ideology" TargetMode="External"/><Relationship Id="rId50" Type="http://schemas.openxmlformats.org/officeDocument/2006/relationships/hyperlink" Target="https://en.wikipedia.org/wiki/Ideology" TargetMode="External"/><Relationship Id="rId55" Type="http://schemas.openxmlformats.org/officeDocument/2006/relationships/hyperlink" Target="https://en.wikipedia.org/wiki/Manfred_Steger" TargetMode="External"/><Relationship Id="rId63" Type="http://schemas.openxmlformats.org/officeDocument/2006/relationships/hyperlink" Target="https://en.wikipedia.org/wiki/Discourse" TargetMode="External"/><Relationship Id="rId68" Type="http://schemas.openxmlformats.org/officeDocument/2006/relationships/hyperlink" Target="https://en.wikipedia.org/wiki/Social_issues" TargetMode="External"/><Relationship Id="rId7" Type="http://schemas.openxmlformats.org/officeDocument/2006/relationships/hyperlink" Target="https://en.wikipedia.org/wiki/Epistemology"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n.wikipedia.org/wiki/Aristocracy_(class)" TargetMode="External"/><Relationship Id="rId29" Type="http://schemas.openxmlformats.org/officeDocument/2006/relationships/hyperlink" Target="https://en.wiktionary.org/wiki/-%CE%BB%CE%BF%CE%B3%CE%AF%CE%B1" TargetMode="External"/><Relationship Id="rId1" Type="http://schemas.openxmlformats.org/officeDocument/2006/relationships/numbering" Target="numbering.xml"/><Relationship Id="rId6" Type="http://schemas.openxmlformats.org/officeDocument/2006/relationships/hyperlink" Target="https://en.wikipedia.org/wiki/Values" TargetMode="External"/><Relationship Id="rId11" Type="http://schemas.openxmlformats.org/officeDocument/2006/relationships/hyperlink" Target="https://en.wikipedia.org/wiki/Friedrich_Engels" TargetMode="External"/><Relationship Id="rId24" Type="http://schemas.openxmlformats.org/officeDocument/2006/relationships/hyperlink" Target="https://en.wikipedia.org/wiki/Idea" TargetMode="External"/><Relationship Id="rId32" Type="http://schemas.openxmlformats.org/officeDocument/2006/relationships/hyperlink" Target="https://en.wikipedia.org/wiki/Ideology" TargetMode="External"/><Relationship Id="rId37" Type="http://schemas.openxmlformats.org/officeDocument/2006/relationships/hyperlink" Target="https://en.wikipedia.org/wiki/Institutional" TargetMode="External"/><Relationship Id="rId40" Type="http://schemas.openxmlformats.org/officeDocument/2006/relationships/hyperlink" Target="https://en.wikipedia.org/wiki/Ideology" TargetMode="External"/><Relationship Id="rId45" Type="http://schemas.openxmlformats.org/officeDocument/2006/relationships/hyperlink" Target="https://en.wikipedia.org/wiki/Reign_of_Terror" TargetMode="External"/><Relationship Id="rId53" Type="http://schemas.openxmlformats.org/officeDocument/2006/relationships/hyperlink" Target="https://en.wikipedia.org/wiki/Social_cohesion" TargetMode="External"/><Relationship Id="rId58" Type="http://schemas.openxmlformats.org/officeDocument/2006/relationships/hyperlink" Target="https://en.wikipedia.org/wiki/Systematic_ideology" TargetMode="External"/><Relationship Id="rId66" Type="http://schemas.openxmlformats.org/officeDocument/2006/relationships/hyperlink" Target="https://en.wikipedia.org/wiki/Epistemology" TargetMode="External"/><Relationship Id="rId5" Type="http://schemas.openxmlformats.org/officeDocument/2006/relationships/hyperlink" Target="https://en.wikipedia.org/wiki/Beliefs" TargetMode="External"/><Relationship Id="rId15" Type="http://schemas.openxmlformats.org/officeDocument/2006/relationships/hyperlink" Target="https://en.wikipedia.org/wiki/The_Enlightenment" TargetMode="External"/><Relationship Id="rId23" Type="http://schemas.openxmlformats.org/officeDocument/2006/relationships/hyperlink" Target="https://en.wikipedia.org/wiki/Antoine_Destutt_de_Tracy" TargetMode="External"/><Relationship Id="rId28" Type="http://schemas.openxmlformats.org/officeDocument/2006/relationships/hyperlink" Target="https://en.wikipedia.org/wiki/-logy" TargetMode="External"/><Relationship Id="rId36" Type="http://schemas.openxmlformats.org/officeDocument/2006/relationships/hyperlink" Target="https://en.wikipedia.org/wiki/Napoleon_Bonaparte" TargetMode="External"/><Relationship Id="rId49" Type="http://schemas.openxmlformats.org/officeDocument/2006/relationships/hyperlink" Target="https://en.wikipedia.org/wiki/Class_struggle" TargetMode="External"/><Relationship Id="rId57" Type="http://schemas.openxmlformats.org/officeDocument/2006/relationships/hyperlink" Target="https://en.wikipedia.org/wiki/Ideology" TargetMode="External"/><Relationship Id="rId61" Type="http://schemas.openxmlformats.org/officeDocument/2006/relationships/hyperlink" Target="https://en.wikipedia.org/wiki/Terry_Eagleton" TargetMode="External"/><Relationship Id="rId10" Type="http://schemas.openxmlformats.org/officeDocument/2006/relationships/hyperlink" Target="https://en.wikipedia.org/wiki/Karl_Marx" TargetMode="External"/><Relationship Id="rId19" Type="http://schemas.openxmlformats.org/officeDocument/2006/relationships/hyperlink" Target="https://en.wikipedia.org/wiki/List_of_political_ideologies" TargetMode="External"/><Relationship Id="rId31" Type="http://schemas.openxmlformats.org/officeDocument/2006/relationships/hyperlink" Target="https://en.wikipedia.org/wiki/Free_markets" TargetMode="External"/><Relationship Id="rId44" Type="http://schemas.openxmlformats.org/officeDocument/2006/relationships/hyperlink" Target="https://en.wikipedia.org/wiki/%C3%89tienne_Bonnot_de_Condillac" TargetMode="External"/><Relationship Id="rId52" Type="http://schemas.openxmlformats.org/officeDocument/2006/relationships/hyperlink" Target="https://en.wikipedia.org/wiki/Structural_functionalism" TargetMode="External"/><Relationship Id="rId60" Type="http://schemas.openxmlformats.org/officeDocument/2006/relationships/hyperlink" Target="https://en.wikipedia.org/wiki/Willard_Mullin" TargetMode="External"/><Relationship Id="rId65" Type="http://schemas.openxmlformats.org/officeDocument/2006/relationships/hyperlink" Target="https://web.archive.org/web/20110701015904/http:/www.ideologieforschung.de/web/Christian_Duncker.html" TargetMode="External"/><Relationship Id="rId4" Type="http://schemas.openxmlformats.org/officeDocument/2006/relationships/webSettings" Target="webSettings.xml"/><Relationship Id="rId9" Type="http://schemas.openxmlformats.org/officeDocument/2006/relationships/hyperlink" Target="https://en.wikipedia.org/wiki/Ideology" TargetMode="External"/><Relationship Id="rId14" Type="http://schemas.openxmlformats.org/officeDocument/2006/relationships/hyperlink" Target="https://en.wikipedia.org/wiki/France" TargetMode="External"/><Relationship Id="rId22" Type="http://schemas.openxmlformats.org/officeDocument/2006/relationships/hyperlink" Target="https://en.wikipedia.org/wiki/French_Revolution" TargetMode="External"/><Relationship Id="rId27" Type="http://schemas.openxmlformats.org/officeDocument/2006/relationships/hyperlink" Target="https://en.wikipedia.org/wiki/John_Locke" TargetMode="External"/><Relationship Id="rId30" Type="http://schemas.openxmlformats.org/officeDocument/2006/relationships/hyperlink" Target="https://en.wikipedia.org/wiki/Liberalism" TargetMode="External"/><Relationship Id="rId35" Type="http://schemas.openxmlformats.org/officeDocument/2006/relationships/hyperlink" Target="https://en.wikipedia.org/wiki/Ideology" TargetMode="External"/><Relationship Id="rId43" Type="http://schemas.openxmlformats.org/officeDocument/2006/relationships/hyperlink" Target="https://en.wikipedia.org/wiki/Socratic_method" TargetMode="External"/><Relationship Id="rId48" Type="http://schemas.openxmlformats.org/officeDocument/2006/relationships/hyperlink" Target="https://en.wikipedia.org/wiki/Karl_Marx" TargetMode="External"/><Relationship Id="rId56" Type="http://schemas.openxmlformats.org/officeDocument/2006/relationships/hyperlink" Target="https://en.wikipedia.org/wiki/Paul_James_(academic)" TargetMode="External"/><Relationship Id="rId64" Type="http://schemas.openxmlformats.org/officeDocument/2006/relationships/hyperlink" Target="https://en.wikipedia.org/wiki/Ideology" TargetMode="External"/><Relationship Id="rId69" Type="http://schemas.openxmlformats.org/officeDocument/2006/relationships/hyperlink" Target="https://en.wikipedia.org/wiki/Epistemological" TargetMode="External"/><Relationship Id="rId8" Type="http://schemas.openxmlformats.org/officeDocument/2006/relationships/hyperlink" Target="https://en.wikipedia.org/wiki/Ideology" TargetMode="External"/><Relationship Id="rId51" Type="http://schemas.openxmlformats.org/officeDocument/2006/relationships/hyperlink" Target="https://en.wikipedia.org/wiki/Ideology"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en.wikipedia.org/wiki/Ideology" TargetMode="External"/><Relationship Id="rId17" Type="http://schemas.openxmlformats.org/officeDocument/2006/relationships/hyperlink" Target="https://en.wikipedia.org/wiki/Philosopher" TargetMode="External"/><Relationship Id="rId25" Type="http://schemas.openxmlformats.org/officeDocument/2006/relationships/hyperlink" Target="https://en.wikipedia.org/wiki/Ancient_Greek" TargetMode="External"/><Relationship Id="rId33" Type="http://schemas.openxmlformats.org/officeDocument/2006/relationships/hyperlink" Target="https://en.wikipedia.org/wiki/Maximilien_Robespierre" TargetMode="External"/><Relationship Id="rId38" Type="http://schemas.openxmlformats.org/officeDocument/2006/relationships/hyperlink" Target="https://en.wikipedia.org/wiki/Karl_Mannheim" TargetMode="External"/><Relationship Id="rId46" Type="http://schemas.openxmlformats.org/officeDocument/2006/relationships/hyperlink" Target="https://en.wikipedia.org/wiki/Euphemism_Treadmill" TargetMode="External"/><Relationship Id="rId59" Type="http://schemas.openxmlformats.org/officeDocument/2006/relationships/hyperlink" Target="https://en.wikipedia.org/wiki/Ideology" TargetMode="External"/><Relationship Id="rId67" Type="http://schemas.openxmlformats.org/officeDocument/2006/relationships/hyperlink" Target="https://en.wikipedia.org/wiki/Politics" TargetMode="External"/><Relationship Id="rId20" Type="http://schemas.openxmlformats.org/officeDocument/2006/relationships/hyperlink" Target="https://en.wikipedia.org/wiki/Ideology" TargetMode="External"/><Relationship Id="rId41" Type="http://schemas.openxmlformats.org/officeDocument/2006/relationships/hyperlink" Target="https://en.wikipedia.org/wiki/Hippolyte_Taine" TargetMode="External"/><Relationship Id="rId54" Type="http://schemas.openxmlformats.org/officeDocument/2006/relationships/hyperlink" Target="https://en.wikipedia.org/wiki/Ideology" TargetMode="External"/><Relationship Id="rId62" Type="http://schemas.openxmlformats.org/officeDocument/2006/relationships/hyperlink" Target="https://en.wikipedia.org/wiki/Ideology" TargetMode="External"/><Relationship Id="rId70" Type="http://schemas.openxmlformats.org/officeDocument/2006/relationships/hyperlink" Target="https://en.wikipedia.org/wiki/Eth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1987</Words>
  <Characters>11331</Characters>
  <Application>Microsoft Office Word</Application>
  <DocSecurity>0</DocSecurity>
  <Lines>94</Lines>
  <Paragraphs>26</Paragraphs>
  <ScaleCrop>false</ScaleCrop>
  <Company/>
  <LinksUpToDate>false</LinksUpToDate>
  <CharactersWithSpaces>13292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2020-02-19T06:30:00Z</dcterms:created>
  <dcterms:modified xsi:type="dcterms:W3CDTF">2020-02-19T06:37:00Z</dcterms:modified>
</cp:coreProperties>
</file>